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65" w:rsidP="00952365" w:rsidRDefault="00952365">
      <w:pPr>
        <w:tabs>
          <w:tab w:val="left" w:pos="4253"/>
        </w:tabs>
        <w:spacing w:after="0" w:line="240" w:lineRule="auto"/>
        <w:rPr>
          <w:rFonts w:ascii="Arial" w:hAnsi="Arial" w:cs="Arial"/>
          <w:b/>
          <w:sz w:val="28"/>
          <w:szCs w:val="24"/>
        </w:rPr>
      </w:pPr>
      <w:r w:rsidRPr="008C6264">
        <w:rPr>
          <w:rFonts w:ascii="Arial" w:hAnsi="Arial" w:cs="Arial"/>
          <w:b/>
          <w:sz w:val="28"/>
          <w:szCs w:val="24"/>
        </w:rPr>
        <w:t xml:space="preserve">Evidence template number </w:t>
      </w:r>
      <w:r w:rsidR="00DF0361">
        <w:rPr>
          <w:rFonts w:ascii="Arial" w:hAnsi="Arial" w:cs="Arial"/>
          <w:b/>
          <w:sz w:val="28"/>
          <w:szCs w:val="24"/>
        </w:rPr>
        <w:t>3</w:t>
      </w:r>
      <w:r w:rsidRPr="008C6264">
        <w:rPr>
          <w:rFonts w:ascii="Arial" w:hAnsi="Arial" w:cs="Arial"/>
          <w:b/>
          <w:sz w:val="28"/>
          <w:szCs w:val="24"/>
        </w:rPr>
        <w:t>: CRL</w:t>
      </w:r>
    </w:p>
    <w:p w:rsidRPr="0018152A" w:rsidR="00952365" w:rsidP="00952365" w:rsidRDefault="00DF0361">
      <w:pPr>
        <w:tabs>
          <w:tab w:val="left" w:pos="4253"/>
        </w:tabs>
        <w:rPr>
          <w:rFonts w:ascii="Arial" w:hAnsi="Arial" w:cs="Arial"/>
          <w:b/>
          <w:sz w:val="28"/>
          <w:szCs w:val="24"/>
        </w:rPr>
      </w:pPr>
      <w:r>
        <w:rPr>
          <w:rFonts w:ascii="Arial" w:hAnsi="Arial" w:eastAsia="Arial" w:cs="Arial"/>
          <w:b/>
          <w:bCs/>
          <w:color w:val="0095A1"/>
          <w:sz w:val="28"/>
          <w:szCs w:val="28"/>
        </w:rPr>
        <w:t>Critical reflection log part 3</w:t>
      </w:r>
      <w:r w:rsidR="00952365">
        <w:rPr>
          <w:rFonts w:ascii="Arial" w:hAnsi="Arial" w:eastAsia="Arial" w:cs="Arial"/>
          <w:b/>
          <w:bCs/>
          <w:color w:val="0095A1"/>
          <w:sz w:val="28"/>
          <w:szCs w:val="28"/>
        </w:rPr>
        <w:t>: reflection on learning in the first three months</w:t>
      </w:r>
    </w:p>
    <w:p w:rsidR="00DF0361" w:rsidP="00DF0361" w:rsidRDefault="00DF0361">
      <w:pPr>
        <w:pStyle w:val="BasicParagraph"/>
        <w:rPr>
          <w:rFonts w:ascii="Arial" w:hAnsi="Arial" w:cs="Arial"/>
        </w:rPr>
      </w:pPr>
      <w:r>
        <w:rPr>
          <w:rFonts w:ascii="Arial" w:hAnsi="Arial" w:cs="Arial"/>
        </w:rPr>
        <w:t xml:space="preserve">In completing this part you should draw on part 2 of your reflective log, </w:t>
      </w:r>
      <w:proofErr w:type="gramStart"/>
      <w:r>
        <w:rPr>
          <w:rFonts w:ascii="Arial" w:hAnsi="Arial" w:cs="Arial"/>
        </w:rPr>
        <w:t>your</w:t>
      </w:r>
      <w:proofErr w:type="gramEnd"/>
      <w:r>
        <w:rPr>
          <w:rFonts w:ascii="Arial" w:hAnsi="Arial" w:cs="Arial"/>
        </w:rPr>
        <w:t xml:space="preserve"> PDP, discussions in supervision and your practice evidence. You’re advised to keep ongoing reflective notes to enable you to complete part 2 and subsequent parts of this log. </w:t>
      </w:r>
    </w:p>
    <w:p w:rsidR="00DF0361" w:rsidP="00DF0361" w:rsidRDefault="00DF0361">
      <w:pPr>
        <w:pStyle w:val="BasicParagraph"/>
        <w:rPr>
          <w:rFonts w:ascii="Arial" w:hAnsi="Arial" w:cs="Arial"/>
        </w:rPr>
      </w:pPr>
    </w:p>
    <w:p w:rsidR="00DF0361" w:rsidP="00DF0361" w:rsidRDefault="00DF0361">
      <w:pPr>
        <w:pStyle w:val="BasicParagraph"/>
        <w:rPr>
          <w:rFonts w:ascii="Arial" w:hAnsi="Arial" w:cs="Arial"/>
        </w:rPr>
      </w:pPr>
      <w:r>
        <w:rPr>
          <w:rFonts w:ascii="Arial" w:hAnsi="Arial" w:cs="Arial"/>
        </w:rPr>
        <w:t>This log is to be submitted to the ASYE assessor in advance of the six month assessment review meeting. The log, plus practice evidence, including feedback from children and young people in need of care and support and their parents/carers, undertaken and received in this period,</w:t>
      </w:r>
      <w:r w:rsidR="00B1558D">
        <w:rPr>
          <w:rFonts w:ascii="Arial" w:hAnsi="Arial" w:cs="Arial"/>
        </w:rPr>
        <w:t xml:space="preserve"> plus feedback from other professionals</w:t>
      </w:r>
      <w:r>
        <w:rPr>
          <w:rFonts w:ascii="Arial" w:hAnsi="Arial" w:cs="Arial"/>
        </w:rPr>
        <w:t xml:space="preserve"> to be additionally submitted. </w:t>
      </w:r>
    </w:p>
    <w:p w:rsidRPr="00AD4643" w:rsidR="00952365" w:rsidP="00952365" w:rsidRDefault="00952365">
      <w:pPr>
        <w:tabs>
          <w:tab w:val="left" w:pos="1134"/>
          <w:tab w:val="left" w:pos="4253"/>
        </w:tabs>
        <w:spacing w:before="60" w:after="0" w:line="240" w:lineRule="auto"/>
        <w:ind w:right="-20"/>
        <w:rPr>
          <w:rFonts w:ascii="Arial" w:hAnsi="Arial" w:eastAsia="Arial" w:cs="Arial"/>
          <w:b/>
          <w:bCs/>
          <w:color w:val="0095A1"/>
          <w:sz w:val="28"/>
          <w:szCs w:val="28"/>
        </w:rPr>
      </w:pPr>
    </w:p>
    <w:tbl>
      <w:tblPr>
        <w:tblW w:w="9781" w:type="dxa"/>
        <w:tblInd w:w="10" w:type="dxa"/>
        <w:tblLayout w:type="fixed"/>
        <w:tblCellMar>
          <w:top w:w="57" w:type="dxa"/>
          <w:left w:w="57" w:type="dxa"/>
          <w:bottom w:w="57" w:type="dxa"/>
          <w:right w:w="170" w:type="dxa"/>
        </w:tblCellMar>
        <w:tblLook w:val="01E0" w:firstRow="1" w:lastRow="1" w:firstColumn="1" w:lastColumn="1" w:noHBand="0" w:noVBand="0"/>
      </w:tblPr>
      <w:tblGrid>
        <w:gridCol w:w="9781"/>
      </w:tblGrid>
      <w:tr w:rsidRPr="00EA53BF" w:rsidR="00952365" w:rsidTr="00952365">
        <w:trPr>
          <w:trHeight w:val="464"/>
          <w:tblHeader/>
        </w:trPr>
        <w:tc>
          <w:tcPr>
            <w:tcW w:w="9781" w:type="dxa"/>
            <w:tcBorders>
              <w:top w:val="single" w:color="0095A1" w:sz="8" w:space="0"/>
              <w:left w:val="single" w:color="0095A1" w:sz="8" w:space="0"/>
              <w:bottom w:val="single" w:color="0095A1" w:sz="8" w:space="0"/>
              <w:right w:val="single" w:color="0095A1" w:sz="8" w:space="0"/>
            </w:tcBorders>
          </w:tcPr>
          <w:p w:rsidRPr="00EA53BF" w:rsidR="00952365" w:rsidP="00911E7F" w:rsidRDefault="00952365">
            <w:pPr>
              <w:pStyle w:val="NoSpacing"/>
              <w:rPr>
                <w:rFonts w:ascii="Arial" w:hAnsi="Arial" w:cs="Arial"/>
                <w:b/>
                <w:sz w:val="24"/>
                <w:szCs w:val="24"/>
              </w:rPr>
            </w:pPr>
            <w:r>
              <w:rPr>
                <w:rFonts w:ascii="Arial" w:hAnsi="Arial" w:cs="Arial"/>
                <w:b/>
                <w:sz w:val="24"/>
                <w:szCs w:val="24"/>
              </w:rPr>
              <w:t>Supervision l</w:t>
            </w:r>
            <w:r w:rsidRPr="00EA53BF">
              <w:rPr>
                <w:rFonts w:ascii="Arial" w:hAnsi="Arial" w:cs="Arial"/>
                <w:b/>
                <w:sz w:val="24"/>
                <w:szCs w:val="24"/>
              </w:rPr>
              <w:t>og</w:t>
            </w:r>
          </w:p>
          <w:p w:rsidRPr="00EA53BF" w:rsidR="00952365" w:rsidP="00B1558D" w:rsidRDefault="00952365">
            <w:pPr>
              <w:pStyle w:val="NoSpacing"/>
              <w:rPr>
                <w:rFonts w:ascii="Arial" w:hAnsi="Arial" w:cs="Arial"/>
              </w:rPr>
            </w:pPr>
            <w:r w:rsidRPr="00EA53BF">
              <w:rPr>
                <w:rFonts w:ascii="Arial" w:hAnsi="Arial" w:cs="Arial"/>
                <w:sz w:val="24"/>
                <w:szCs w:val="24"/>
              </w:rPr>
              <w:t>Record dates when you have receive</w:t>
            </w:r>
            <w:r w:rsidR="00B1558D">
              <w:rPr>
                <w:rFonts w:ascii="Arial" w:hAnsi="Arial" w:cs="Arial"/>
                <w:sz w:val="24"/>
                <w:szCs w:val="24"/>
              </w:rPr>
              <w:t>d supervision in the three</w:t>
            </w:r>
            <w:r w:rsidR="00CD51C6">
              <w:rPr>
                <w:rFonts w:ascii="Arial" w:hAnsi="Arial" w:cs="Arial"/>
                <w:sz w:val="24"/>
                <w:szCs w:val="24"/>
              </w:rPr>
              <w:t xml:space="preserve"> to six</w:t>
            </w:r>
            <w:r w:rsidRPr="00EA53BF">
              <w:rPr>
                <w:rFonts w:ascii="Arial" w:hAnsi="Arial" w:cs="Arial"/>
                <w:sz w:val="24"/>
                <w:szCs w:val="24"/>
              </w:rPr>
              <w:t xml:space="preserve"> month</w:t>
            </w:r>
            <w:r w:rsidR="00B1558D">
              <w:rPr>
                <w:rFonts w:ascii="Arial" w:hAnsi="Arial" w:cs="Arial"/>
                <w:sz w:val="24"/>
                <w:szCs w:val="24"/>
              </w:rPr>
              <w:t xml:space="preserve"> period</w:t>
            </w:r>
            <w:r w:rsidRPr="00EA53BF">
              <w:rPr>
                <w:rFonts w:ascii="Arial" w:hAnsi="Arial" w:cs="Arial"/>
                <w:sz w:val="24"/>
                <w:szCs w:val="24"/>
              </w:rPr>
              <w:t xml:space="preserve"> of the ASYE and with whom</w:t>
            </w:r>
            <w:r>
              <w:rPr>
                <w:rFonts w:ascii="Arial" w:hAnsi="Arial" w:cs="Arial"/>
                <w:sz w:val="24"/>
                <w:szCs w:val="24"/>
              </w:rPr>
              <w:t>.</w:t>
            </w:r>
          </w:p>
        </w:tc>
      </w:tr>
      <w:tr w:rsidRPr="00EA53BF" w:rsidR="00952365" w:rsidTr="00911E7F">
        <w:trPr>
          <w:trHeight w:val="464"/>
        </w:trPr>
        <w:tc>
          <w:tcPr>
            <w:tcW w:w="9781" w:type="dxa"/>
            <w:tcBorders>
              <w:top w:val="single" w:color="0095A1" w:sz="8" w:space="0"/>
              <w:left w:val="single" w:color="0095A1" w:sz="8" w:space="0"/>
              <w:bottom w:val="single" w:color="0095A1" w:sz="8" w:space="0"/>
              <w:right w:val="single" w:color="0095A1" w:sz="8" w:space="0"/>
            </w:tcBorders>
          </w:tcPr>
          <w:p w:rsidRPr="00EA53BF" w:rsidR="00952365" w:rsidP="00911E7F" w:rsidRDefault="00952365">
            <w:pPr>
              <w:tabs>
                <w:tab w:val="left" w:pos="1134"/>
                <w:tab w:val="left" w:pos="4253"/>
              </w:tabs>
              <w:spacing w:before="29" w:after="0" w:line="250" w:lineRule="auto"/>
              <w:ind w:right="208"/>
              <w:rPr>
                <w:rFonts w:ascii="Arial" w:hAnsi="Arial" w:eastAsia="Arial" w:cs="Arial"/>
                <w:bCs/>
                <w:spacing w:val="-18"/>
                <w:sz w:val="24"/>
                <w:szCs w:val="24"/>
              </w:rPr>
            </w:pPr>
          </w:p>
        </w:tc>
      </w:tr>
    </w:tbl>
    <w:p w:rsidRPr="00952365" w:rsidR="00952365" w:rsidRDefault="00952365">
      <w:pPr>
        <w:rPr>
          <w:sz w:val="2"/>
          <w:szCs w:val="2"/>
        </w:rPr>
      </w:pPr>
    </w:p>
    <w:tbl>
      <w:tblPr>
        <w:tblW w:w="9781" w:type="dxa"/>
        <w:tblInd w:w="10" w:type="dxa"/>
        <w:tblLayout w:type="fixed"/>
        <w:tblCellMar>
          <w:top w:w="57" w:type="dxa"/>
          <w:left w:w="57" w:type="dxa"/>
          <w:bottom w:w="57" w:type="dxa"/>
          <w:right w:w="170" w:type="dxa"/>
        </w:tblCellMar>
        <w:tblLook w:val="01E0" w:firstRow="1" w:lastRow="1" w:firstColumn="1" w:lastColumn="1" w:noHBand="0" w:noVBand="0"/>
      </w:tblPr>
      <w:tblGrid>
        <w:gridCol w:w="9781"/>
      </w:tblGrid>
      <w:tr w:rsidRPr="00EA53BF" w:rsidR="00952365" w:rsidTr="00952365">
        <w:trPr>
          <w:trHeight w:val="464"/>
          <w:tblHeader/>
        </w:trPr>
        <w:tc>
          <w:tcPr>
            <w:tcW w:w="9781" w:type="dxa"/>
            <w:tcBorders>
              <w:top w:val="single" w:color="0095A1" w:sz="8" w:space="0"/>
              <w:left w:val="single" w:color="0095A1" w:sz="8" w:space="0"/>
              <w:bottom w:val="single" w:color="0095A1" w:sz="8" w:space="0"/>
              <w:right w:val="single" w:color="0095A1" w:sz="8" w:space="0"/>
            </w:tcBorders>
          </w:tcPr>
          <w:p w:rsidRPr="00335674" w:rsidR="00952365" w:rsidP="00911E7F" w:rsidRDefault="00952365">
            <w:pPr>
              <w:pStyle w:val="NoSpacing"/>
              <w:rPr>
                <w:rFonts w:ascii="Arial" w:hAnsi="Arial" w:cs="Arial"/>
                <w:b/>
                <w:sz w:val="24"/>
                <w:szCs w:val="24"/>
              </w:rPr>
            </w:pPr>
            <w:r w:rsidRPr="00335674">
              <w:rPr>
                <w:rFonts w:ascii="Arial" w:hAnsi="Arial" w:cs="Arial"/>
                <w:b/>
                <w:sz w:val="24"/>
                <w:szCs w:val="24"/>
              </w:rPr>
              <w:t>Protected development time log</w:t>
            </w:r>
          </w:p>
          <w:p w:rsidRPr="00EA53BF" w:rsidR="00952365" w:rsidP="00B1558D" w:rsidRDefault="00952365">
            <w:pPr>
              <w:pStyle w:val="NoSpacing"/>
              <w:rPr>
                <w:rFonts w:ascii="Arial" w:hAnsi="Arial" w:cs="Arial"/>
                <w:sz w:val="24"/>
                <w:szCs w:val="24"/>
              </w:rPr>
            </w:pPr>
            <w:r w:rsidRPr="00EA53BF">
              <w:rPr>
                <w:rFonts w:ascii="Arial" w:hAnsi="Arial" w:cs="Arial"/>
                <w:sz w:val="24"/>
                <w:szCs w:val="24"/>
              </w:rPr>
              <w:t xml:space="preserve">Record dates and times when you have received protected development time in the </w:t>
            </w:r>
            <w:r w:rsidR="00B1558D">
              <w:rPr>
                <w:rFonts w:ascii="Arial" w:hAnsi="Arial" w:cs="Arial"/>
                <w:sz w:val="24"/>
                <w:szCs w:val="24"/>
              </w:rPr>
              <w:t>th</w:t>
            </w:r>
            <w:r w:rsidRPr="00EA53BF">
              <w:rPr>
                <w:rFonts w:ascii="Arial" w:hAnsi="Arial" w:cs="Arial"/>
                <w:sz w:val="24"/>
                <w:szCs w:val="24"/>
              </w:rPr>
              <w:t>ree</w:t>
            </w:r>
            <w:r w:rsidR="00B1558D">
              <w:rPr>
                <w:rFonts w:ascii="Arial" w:hAnsi="Arial" w:cs="Arial"/>
                <w:sz w:val="24"/>
                <w:szCs w:val="24"/>
              </w:rPr>
              <w:t xml:space="preserve"> to six</w:t>
            </w:r>
            <w:r w:rsidRPr="00EA53BF">
              <w:rPr>
                <w:rFonts w:ascii="Arial" w:hAnsi="Arial" w:cs="Arial"/>
                <w:sz w:val="24"/>
                <w:szCs w:val="24"/>
              </w:rPr>
              <w:t xml:space="preserve"> month</w:t>
            </w:r>
            <w:r w:rsidR="00B1558D">
              <w:rPr>
                <w:rFonts w:ascii="Arial" w:hAnsi="Arial" w:cs="Arial"/>
                <w:sz w:val="24"/>
                <w:szCs w:val="24"/>
              </w:rPr>
              <w:t xml:space="preserve"> period</w:t>
            </w:r>
            <w:r w:rsidRPr="00EA53BF">
              <w:rPr>
                <w:rFonts w:ascii="Arial" w:hAnsi="Arial" w:cs="Arial"/>
                <w:sz w:val="24"/>
                <w:szCs w:val="24"/>
              </w:rPr>
              <w:t xml:space="preserve"> of the ASYE</w:t>
            </w:r>
            <w:r>
              <w:rPr>
                <w:rFonts w:ascii="Arial" w:hAnsi="Arial" w:cs="Arial"/>
                <w:sz w:val="24"/>
                <w:szCs w:val="24"/>
              </w:rPr>
              <w:t xml:space="preserve"> and tasks undertaken at these times.</w:t>
            </w:r>
          </w:p>
        </w:tc>
      </w:tr>
      <w:tr w:rsidRPr="00EA53BF" w:rsidR="00952365" w:rsidTr="00911E7F">
        <w:trPr>
          <w:trHeight w:val="464"/>
        </w:trPr>
        <w:tc>
          <w:tcPr>
            <w:tcW w:w="9781" w:type="dxa"/>
            <w:tcBorders>
              <w:top w:val="single" w:color="0095A1" w:sz="8" w:space="0"/>
              <w:left w:val="single" w:color="0095A1" w:sz="8" w:space="0"/>
              <w:bottom w:val="single" w:color="0095A1" w:sz="8" w:space="0"/>
              <w:right w:val="single" w:color="0095A1" w:sz="8" w:space="0"/>
            </w:tcBorders>
          </w:tcPr>
          <w:p w:rsidRPr="00EA53BF" w:rsidR="00952365" w:rsidP="00911E7F" w:rsidRDefault="00952365">
            <w:pPr>
              <w:pStyle w:val="NoSpacing"/>
              <w:rPr>
                <w:rFonts w:ascii="Arial" w:hAnsi="Arial" w:cs="Arial"/>
                <w:sz w:val="24"/>
                <w:szCs w:val="24"/>
              </w:rPr>
            </w:pPr>
          </w:p>
        </w:tc>
      </w:tr>
    </w:tbl>
    <w:p w:rsidRPr="00952365" w:rsidR="00952365" w:rsidRDefault="00952365">
      <w:pPr>
        <w:rPr>
          <w:sz w:val="2"/>
        </w:rPr>
      </w:pPr>
    </w:p>
    <w:tbl>
      <w:tblPr>
        <w:tblW w:w="9781" w:type="dxa"/>
        <w:tblInd w:w="10" w:type="dxa"/>
        <w:tblLayout w:type="fixed"/>
        <w:tblCellMar>
          <w:top w:w="57" w:type="dxa"/>
          <w:left w:w="57" w:type="dxa"/>
          <w:bottom w:w="57" w:type="dxa"/>
          <w:right w:w="170" w:type="dxa"/>
        </w:tblCellMar>
        <w:tblLook w:val="01E0" w:firstRow="1" w:lastRow="1" w:firstColumn="1" w:lastColumn="1" w:noHBand="0" w:noVBand="0"/>
      </w:tblPr>
      <w:tblGrid>
        <w:gridCol w:w="9781"/>
      </w:tblGrid>
      <w:tr w:rsidRPr="00EA53BF" w:rsidR="00952365" w:rsidTr="00952365">
        <w:trPr>
          <w:trHeight w:val="464"/>
          <w:tblHeader/>
        </w:trPr>
        <w:tc>
          <w:tcPr>
            <w:tcW w:w="9781" w:type="dxa"/>
            <w:tcBorders>
              <w:top w:val="single" w:color="0095A1" w:sz="8" w:space="0"/>
              <w:left w:val="single" w:color="0095A1" w:sz="8" w:space="0"/>
              <w:bottom w:val="single" w:color="0095A1" w:sz="8" w:space="0"/>
              <w:right w:val="single" w:color="0095A1" w:sz="8" w:space="0"/>
            </w:tcBorders>
          </w:tcPr>
          <w:p w:rsidRPr="00EA53BF" w:rsidR="00952365" w:rsidP="00911E7F" w:rsidRDefault="00952365">
            <w:pPr>
              <w:pStyle w:val="NoSpacing"/>
              <w:rPr>
                <w:rFonts w:ascii="Arial" w:hAnsi="Arial" w:cs="Arial"/>
                <w:b/>
                <w:sz w:val="24"/>
                <w:szCs w:val="24"/>
              </w:rPr>
            </w:pPr>
            <w:r w:rsidRPr="00EA53BF">
              <w:rPr>
                <w:rFonts w:ascii="Arial" w:hAnsi="Arial" w:cs="Arial"/>
                <w:b/>
                <w:sz w:val="24"/>
                <w:szCs w:val="24"/>
              </w:rPr>
              <w:t>Mandatory tra</w:t>
            </w:r>
            <w:r>
              <w:rPr>
                <w:rFonts w:ascii="Arial" w:hAnsi="Arial" w:cs="Arial"/>
                <w:b/>
                <w:sz w:val="24"/>
                <w:szCs w:val="24"/>
              </w:rPr>
              <w:t>ining l</w:t>
            </w:r>
            <w:r w:rsidRPr="00EA53BF">
              <w:rPr>
                <w:rFonts w:ascii="Arial" w:hAnsi="Arial" w:cs="Arial"/>
                <w:b/>
                <w:sz w:val="24"/>
                <w:szCs w:val="24"/>
              </w:rPr>
              <w:t>og</w:t>
            </w:r>
          </w:p>
          <w:p w:rsidRPr="00EA53BF" w:rsidR="00952365" w:rsidP="00B1558D" w:rsidRDefault="00952365">
            <w:pPr>
              <w:pStyle w:val="NoSpacing"/>
              <w:rPr>
                <w:rFonts w:ascii="Arial" w:hAnsi="Arial" w:cs="Arial"/>
                <w:sz w:val="24"/>
                <w:szCs w:val="24"/>
              </w:rPr>
            </w:pPr>
            <w:r w:rsidRPr="00EA53BF">
              <w:rPr>
                <w:rFonts w:ascii="Arial" w:hAnsi="Arial" w:cs="Arial"/>
                <w:sz w:val="24"/>
                <w:szCs w:val="24"/>
              </w:rPr>
              <w:t>Record the dates and titles of any</w:t>
            </w:r>
            <w:r>
              <w:rPr>
                <w:rFonts w:ascii="Arial" w:hAnsi="Arial" w:cs="Arial"/>
                <w:sz w:val="24"/>
                <w:szCs w:val="24"/>
              </w:rPr>
              <w:t xml:space="preserve"> induction and</w:t>
            </w:r>
            <w:r w:rsidRPr="00EA53BF">
              <w:rPr>
                <w:rFonts w:ascii="Arial" w:hAnsi="Arial" w:cs="Arial"/>
                <w:sz w:val="24"/>
                <w:szCs w:val="24"/>
              </w:rPr>
              <w:t xml:space="preserve"> mandatory </w:t>
            </w:r>
            <w:r w:rsidR="00CD51C6">
              <w:rPr>
                <w:rFonts w:ascii="Arial" w:hAnsi="Arial" w:cs="Arial"/>
                <w:sz w:val="24"/>
                <w:szCs w:val="24"/>
              </w:rPr>
              <w:t>training undertaken in</w:t>
            </w:r>
            <w:r w:rsidR="00B1558D">
              <w:rPr>
                <w:rFonts w:ascii="Arial" w:hAnsi="Arial" w:cs="Arial"/>
                <w:sz w:val="24"/>
                <w:szCs w:val="24"/>
              </w:rPr>
              <w:t xml:space="preserve"> the</w:t>
            </w:r>
            <w:r w:rsidRPr="00EA53BF">
              <w:rPr>
                <w:rFonts w:ascii="Arial" w:hAnsi="Arial" w:cs="Arial"/>
                <w:sz w:val="24"/>
                <w:szCs w:val="24"/>
              </w:rPr>
              <w:t xml:space="preserve"> three</w:t>
            </w:r>
            <w:r w:rsidR="00CD51C6">
              <w:rPr>
                <w:rFonts w:ascii="Arial" w:hAnsi="Arial" w:cs="Arial"/>
                <w:sz w:val="24"/>
                <w:szCs w:val="24"/>
              </w:rPr>
              <w:t xml:space="preserve"> to six</w:t>
            </w:r>
            <w:r w:rsidRPr="00EA53BF">
              <w:rPr>
                <w:rFonts w:ascii="Arial" w:hAnsi="Arial" w:cs="Arial"/>
                <w:sz w:val="24"/>
                <w:szCs w:val="24"/>
              </w:rPr>
              <w:t xml:space="preserve"> month</w:t>
            </w:r>
            <w:r w:rsidR="00B1558D">
              <w:rPr>
                <w:rFonts w:ascii="Arial" w:hAnsi="Arial" w:cs="Arial"/>
                <w:sz w:val="24"/>
                <w:szCs w:val="24"/>
              </w:rPr>
              <w:t xml:space="preserve"> period</w:t>
            </w:r>
            <w:bookmarkStart w:name="_GoBack" w:id="0"/>
            <w:bookmarkEnd w:id="0"/>
            <w:r w:rsidRPr="00EA53BF">
              <w:rPr>
                <w:rFonts w:ascii="Arial" w:hAnsi="Arial" w:cs="Arial"/>
                <w:sz w:val="24"/>
                <w:szCs w:val="24"/>
              </w:rPr>
              <w:t xml:space="preserve"> of the ASYE (</w:t>
            </w:r>
            <w:proofErr w:type="spellStart"/>
            <w:r w:rsidRPr="00EA53BF">
              <w:rPr>
                <w:rFonts w:ascii="Arial" w:hAnsi="Arial" w:cs="Arial"/>
                <w:sz w:val="24"/>
                <w:szCs w:val="24"/>
              </w:rPr>
              <w:t>ie</w:t>
            </w:r>
            <w:proofErr w:type="spellEnd"/>
            <w:r w:rsidRPr="00EA53BF">
              <w:rPr>
                <w:rFonts w:ascii="Arial" w:hAnsi="Arial" w:cs="Arial"/>
                <w:sz w:val="24"/>
                <w:szCs w:val="24"/>
              </w:rPr>
              <w:t xml:space="preserve"> organisational training that all social workers in your organisation are required to attend as distinct from learning and dev</w:t>
            </w:r>
            <w:r>
              <w:rPr>
                <w:rFonts w:ascii="Arial" w:hAnsi="Arial" w:cs="Arial"/>
                <w:sz w:val="24"/>
                <w:szCs w:val="24"/>
              </w:rPr>
              <w:t>elopment recorded in your PDP).</w:t>
            </w:r>
          </w:p>
        </w:tc>
      </w:tr>
      <w:tr w:rsidRPr="00EA53BF" w:rsidR="00952365" w:rsidTr="00911E7F">
        <w:trPr>
          <w:trHeight w:val="464"/>
        </w:trPr>
        <w:tc>
          <w:tcPr>
            <w:tcW w:w="9781" w:type="dxa"/>
            <w:tcBorders>
              <w:top w:val="single" w:color="0095A1" w:sz="8" w:space="0"/>
              <w:left w:val="single" w:color="0095A1" w:sz="8" w:space="0"/>
              <w:bottom w:val="single" w:color="0095A1" w:sz="8" w:space="0"/>
              <w:right w:val="single" w:color="0095A1" w:sz="8" w:space="0"/>
            </w:tcBorders>
          </w:tcPr>
          <w:p w:rsidRPr="00EA53BF" w:rsidR="00952365" w:rsidP="00911E7F" w:rsidRDefault="00952365">
            <w:pPr>
              <w:pStyle w:val="NoSpacing"/>
              <w:rPr>
                <w:rFonts w:ascii="Arial" w:hAnsi="Arial" w:cs="Arial"/>
                <w:b/>
                <w:sz w:val="24"/>
                <w:szCs w:val="24"/>
              </w:rPr>
            </w:pPr>
          </w:p>
        </w:tc>
      </w:tr>
    </w:tbl>
    <w:p w:rsidRPr="00952365" w:rsidR="00952365" w:rsidRDefault="00952365">
      <w:pPr>
        <w:rPr>
          <w:sz w:val="2"/>
          <w:szCs w:val="2"/>
        </w:rPr>
      </w:pPr>
    </w:p>
    <w:tbl>
      <w:tblPr>
        <w:tblW w:w="9781" w:type="dxa"/>
        <w:tblInd w:w="10" w:type="dxa"/>
        <w:tblLayout w:type="fixed"/>
        <w:tblCellMar>
          <w:top w:w="57" w:type="dxa"/>
          <w:left w:w="57" w:type="dxa"/>
          <w:bottom w:w="57" w:type="dxa"/>
          <w:right w:w="170" w:type="dxa"/>
        </w:tblCellMar>
        <w:tblLook w:val="01E0" w:firstRow="1" w:lastRow="1" w:firstColumn="1" w:lastColumn="1" w:noHBand="0" w:noVBand="0"/>
      </w:tblPr>
      <w:tblGrid>
        <w:gridCol w:w="9781"/>
      </w:tblGrid>
      <w:tr w:rsidRPr="00EA53BF" w:rsidR="00952365" w:rsidTr="00952365">
        <w:trPr>
          <w:trHeight w:val="464"/>
          <w:tblHeader/>
        </w:trPr>
        <w:tc>
          <w:tcPr>
            <w:tcW w:w="9781" w:type="dxa"/>
            <w:tcBorders>
              <w:top w:val="single" w:color="0095A1" w:sz="8" w:space="0"/>
              <w:left w:val="single" w:color="0095A1" w:sz="8" w:space="0"/>
              <w:bottom w:val="single" w:color="0095A1" w:sz="8" w:space="0"/>
              <w:right w:val="single" w:color="0095A1" w:sz="8" w:space="0"/>
            </w:tcBorders>
          </w:tcPr>
          <w:p w:rsidRPr="00335674" w:rsidR="00952365" w:rsidP="00911E7F" w:rsidRDefault="00CD51C6">
            <w:pPr>
              <w:pStyle w:val="NoSpacing"/>
              <w:rPr>
                <w:rFonts w:ascii="Arial" w:hAnsi="Arial" w:cs="Arial"/>
                <w:b/>
                <w:sz w:val="24"/>
                <w:szCs w:val="24"/>
              </w:rPr>
            </w:pPr>
            <w:r>
              <w:rPr>
                <w:rFonts w:ascii="Arial" w:hAnsi="Arial" w:cs="Arial"/>
                <w:b/>
                <w:sz w:val="24"/>
                <w:szCs w:val="24"/>
              </w:rPr>
              <w:t>In three to six</w:t>
            </w:r>
            <w:r w:rsidRPr="00335674" w:rsidR="00952365">
              <w:rPr>
                <w:rFonts w:ascii="Arial" w:hAnsi="Arial" w:cs="Arial"/>
                <w:b/>
                <w:sz w:val="24"/>
                <w:szCs w:val="24"/>
              </w:rPr>
              <w:t xml:space="preserve"> months of the ASYE have there been any issues associated with the support arrangements identified in the support and assessment agreement?</w:t>
            </w:r>
          </w:p>
        </w:tc>
      </w:tr>
      <w:tr w:rsidRPr="00EA53BF" w:rsidR="00952365" w:rsidTr="00911E7F">
        <w:trPr>
          <w:trHeight w:val="464"/>
        </w:trPr>
        <w:tc>
          <w:tcPr>
            <w:tcW w:w="9781" w:type="dxa"/>
            <w:tcBorders>
              <w:top w:val="single" w:color="0095A1" w:sz="8" w:space="0"/>
              <w:left w:val="single" w:color="0095A1" w:sz="8" w:space="0"/>
              <w:bottom w:val="single" w:color="0095A1" w:sz="8" w:space="0"/>
              <w:right w:val="single" w:color="0095A1" w:sz="8" w:space="0"/>
            </w:tcBorders>
          </w:tcPr>
          <w:p w:rsidRPr="00EA53BF" w:rsidR="00952365" w:rsidP="00911E7F" w:rsidRDefault="00952365">
            <w:pPr>
              <w:pStyle w:val="NoSpacing"/>
              <w:rPr>
                <w:rFonts w:ascii="Arial" w:hAnsi="Arial" w:cs="Arial"/>
                <w:sz w:val="24"/>
                <w:szCs w:val="24"/>
              </w:rPr>
            </w:pPr>
            <w:r w:rsidRPr="00EA53BF">
              <w:rPr>
                <w:rFonts w:ascii="Arial" w:hAnsi="Arial" w:cs="Arial"/>
                <w:sz w:val="24"/>
                <w:szCs w:val="24"/>
              </w:rPr>
              <w:t xml:space="preserve">Yes </w:t>
            </w:r>
            <w:r>
              <w:rPr>
                <w:rFonts w:ascii="Arial" w:hAnsi="Arial" w:cs="Arial"/>
                <w:sz w:val="24"/>
                <w:szCs w:val="24"/>
              </w:rPr>
              <w:t>/</w:t>
            </w:r>
            <w:r w:rsidRPr="00EA53BF">
              <w:rPr>
                <w:rFonts w:ascii="Arial" w:hAnsi="Arial" w:cs="Arial"/>
                <w:sz w:val="24"/>
                <w:szCs w:val="24"/>
              </w:rPr>
              <w:t>No</w:t>
            </w:r>
          </w:p>
          <w:p w:rsidRPr="00EA53BF" w:rsidR="00952365" w:rsidP="00911E7F" w:rsidRDefault="00952365">
            <w:pPr>
              <w:pStyle w:val="NoSpacing"/>
              <w:rPr>
                <w:rFonts w:ascii="Arial" w:hAnsi="Arial" w:cs="Arial"/>
                <w:sz w:val="24"/>
                <w:szCs w:val="24"/>
              </w:rPr>
            </w:pPr>
            <w:r w:rsidRPr="00EA53BF">
              <w:rPr>
                <w:rFonts w:ascii="Arial" w:hAnsi="Arial" w:cs="Arial"/>
                <w:sz w:val="24"/>
                <w:szCs w:val="24"/>
              </w:rPr>
              <w:t>If yes, please explain what efforts you</w:t>
            </w:r>
            <w:r>
              <w:rPr>
                <w:rFonts w:ascii="Arial" w:hAnsi="Arial" w:cs="Arial"/>
                <w:sz w:val="24"/>
                <w:szCs w:val="24"/>
              </w:rPr>
              <w:t xml:space="preserve"> and your assessor</w:t>
            </w:r>
            <w:r w:rsidRPr="00EA53BF">
              <w:rPr>
                <w:rFonts w:ascii="Arial" w:hAnsi="Arial" w:cs="Arial"/>
                <w:sz w:val="24"/>
                <w:szCs w:val="24"/>
              </w:rPr>
              <w:t xml:space="preserve"> have made to resolve these issues and the outcome </w:t>
            </w:r>
          </w:p>
          <w:p w:rsidRPr="00EA53BF" w:rsidR="00952365" w:rsidP="00911E7F" w:rsidRDefault="00952365">
            <w:pPr>
              <w:pStyle w:val="NoSpacing"/>
              <w:rPr>
                <w:rFonts w:ascii="Arial" w:hAnsi="Arial" w:cs="Arial"/>
                <w:sz w:val="24"/>
                <w:szCs w:val="24"/>
              </w:rPr>
            </w:pPr>
          </w:p>
        </w:tc>
      </w:tr>
    </w:tbl>
    <w:p w:rsidRPr="00952365" w:rsidR="00952365" w:rsidP="00952365" w:rsidRDefault="00952365">
      <w:pPr>
        <w:rPr>
          <w:sz w:val="2"/>
          <w:szCs w:val="2"/>
        </w:rPr>
      </w:pPr>
    </w:p>
    <w:tbl>
      <w:tblPr>
        <w:tblW w:w="9781" w:type="dxa"/>
        <w:tblLayout w:type="fixed"/>
        <w:tblCellMar>
          <w:top w:w="57" w:type="dxa"/>
          <w:left w:w="57" w:type="dxa"/>
          <w:bottom w:w="57" w:type="dxa"/>
          <w:right w:w="170" w:type="dxa"/>
        </w:tblCellMar>
        <w:tblLook w:val="01E0" w:firstRow="1" w:lastRow="1" w:firstColumn="1" w:lastColumn="1" w:noHBand="0" w:noVBand="0"/>
      </w:tblPr>
      <w:tblGrid>
        <w:gridCol w:w="9781"/>
      </w:tblGrid>
      <w:tr w:rsidRPr="007A64CA" w:rsidR="00952365" w:rsidTr="00952365">
        <w:trPr>
          <w:trHeight w:val="464"/>
          <w:tblHeader/>
        </w:trPr>
        <w:tc>
          <w:tcPr>
            <w:tcW w:w="9781" w:type="dxa"/>
            <w:tcBorders>
              <w:top w:val="single" w:color="0095A1" w:sz="8" w:space="0"/>
              <w:left w:val="single" w:color="0095A1" w:sz="8" w:space="0"/>
              <w:bottom w:val="single" w:color="0095A1" w:sz="8" w:space="0"/>
              <w:right w:val="single" w:color="0095A1" w:sz="8" w:space="0"/>
            </w:tcBorders>
          </w:tcPr>
          <w:p w:rsidRPr="00335674" w:rsidR="00952365" w:rsidP="00911E7F" w:rsidRDefault="00952365">
            <w:pPr>
              <w:pStyle w:val="NoSpacing"/>
              <w:rPr>
                <w:rFonts w:ascii="Arial" w:hAnsi="Arial" w:cs="Arial"/>
                <w:b/>
                <w:sz w:val="24"/>
                <w:szCs w:val="24"/>
              </w:rPr>
            </w:pPr>
            <w:r w:rsidRPr="00335674">
              <w:rPr>
                <w:rFonts w:ascii="Arial" w:hAnsi="Arial" w:cs="Arial"/>
                <w:b/>
                <w:sz w:val="24"/>
                <w:szCs w:val="24"/>
              </w:rPr>
              <w:lastRenderedPageBreak/>
              <w:t xml:space="preserve">Taking into account all </w:t>
            </w:r>
            <w:proofErr w:type="gramStart"/>
            <w:r w:rsidRPr="00335674">
              <w:rPr>
                <w:rFonts w:ascii="Arial" w:hAnsi="Arial" w:cs="Arial"/>
                <w:b/>
                <w:sz w:val="24"/>
                <w:szCs w:val="24"/>
              </w:rPr>
              <w:t>your</w:t>
            </w:r>
            <w:proofErr w:type="gramEnd"/>
            <w:r w:rsidRPr="00335674">
              <w:rPr>
                <w:rFonts w:ascii="Arial" w:hAnsi="Arial" w:cs="Arial"/>
                <w:b/>
                <w:sz w:val="24"/>
                <w:szCs w:val="24"/>
              </w:rPr>
              <w:t xml:space="preserve"> learning to date, reflect critically on how you have progressed in your development as a professional over the last three months and consider your development areas for the forthcoming three months. </w:t>
            </w:r>
          </w:p>
          <w:p w:rsidRPr="00335674" w:rsidR="00952365" w:rsidP="00911E7F" w:rsidRDefault="00952365">
            <w:pPr>
              <w:pStyle w:val="NoSpacing"/>
              <w:rPr>
                <w:rFonts w:ascii="Arial" w:hAnsi="Arial" w:cs="Arial"/>
                <w:sz w:val="24"/>
                <w:szCs w:val="24"/>
              </w:rPr>
            </w:pPr>
            <w:r w:rsidRPr="00335674">
              <w:rPr>
                <w:rFonts w:ascii="Arial" w:hAnsi="Arial" w:cs="Arial"/>
                <w:b/>
                <w:sz w:val="24"/>
                <w:szCs w:val="24"/>
              </w:rPr>
              <w:t>(Suggested word limit 1,750 words)</w:t>
            </w:r>
          </w:p>
        </w:tc>
      </w:tr>
      <w:tr w:rsidRPr="00952365" w:rsidR="00952365" w:rsidTr="00952365">
        <w:trPr>
          <w:trHeight w:val="1198"/>
        </w:trPr>
        <w:tc>
          <w:tcPr>
            <w:tcW w:w="9781" w:type="dxa"/>
            <w:tcBorders>
              <w:top w:val="single" w:color="0095A1" w:sz="8" w:space="0"/>
              <w:left w:val="single" w:color="0095A1" w:sz="8" w:space="0"/>
              <w:bottom w:val="single" w:color="0095A1" w:sz="8" w:space="0"/>
              <w:right w:val="single" w:color="0095A1" w:sz="8" w:space="0"/>
            </w:tcBorders>
          </w:tcPr>
          <w:p w:rsidRPr="00952365" w:rsidR="00952365" w:rsidP="00952365" w:rsidRDefault="00952365">
            <w:pPr>
              <w:pStyle w:val="NoSpacing"/>
              <w:ind w:left="359"/>
              <w:rPr>
                <w:rFonts w:ascii="Arial" w:hAnsi="Arial" w:cs="Arial"/>
                <w:sz w:val="24"/>
                <w:szCs w:val="24"/>
              </w:rPr>
            </w:pPr>
          </w:p>
        </w:tc>
      </w:tr>
    </w:tbl>
    <w:p w:rsidRPr="00952365" w:rsidR="00F45B83" w:rsidP="00952365" w:rsidRDefault="00B1558D"/>
    <w:sectPr w:rsidRPr="00952365" w:rsidR="00F45B83" w:rsidSect="0095236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365" w:rsidRDefault="00952365" w:rsidP="00952365">
      <w:pPr>
        <w:spacing w:after="0" w:line="240" w:lineRule="auto"/>
      </w:pPr>
      <w:r>
        <w:separator/>
      </w:r>
    </w:p>
  </w:endnote>
  <w:endnote w:type="continuationSeparator" w:id="0">
    <w:p w:rsidR="00952365" w:rsidRDefault="00952365" w:rsidP="0095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35" w:rsidRDefault="006A67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410913250"/>
      <w:docPartObj>
        <w:docPartGallery w:val="Page Numbers (Bottom of Page)"/>
        <w:docPartUnique/>
      </w:docPartObj>
    </w:sdtPr>
    <w:sdtEndPr>
      <w:rPr>
        <w:b w:val="0"/>
        <w:noProof/>
      </w:rPr>
    </w:sdtEndPr>
    <w:sdtContent>
      <w:p w:rsidR="00952365" w:rsidRPr="006A6735" w:rsidRDefault="006A6735" w:rsidP="006A6735">
        <w:pPr>
          <w:rPr>
            <w:rFonts w:ascii="Arial" w:hAnsi="Arial" w:cs="Arial"/>
            <w:b/>
            <w:sz w:val="24"/>
          </w:rPr>
        </w:pPr>
        <w:r>
          <w:rPr>
            <w:rFonts w:ascii="Arial" w:hAnsi="Arial" w:cs="Arial"/>
            <w:b/>
            <w:sz w:val="24"/>
          </w:rPr>
          <w:t>This document has been produced by Skills for Care and the London Borough of Merton and should not be altered.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35" w:rsidRDefault="006A6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365" w:rsidRDefault="00952365" w:rsidP="00952365">
      <w:pPr>
        <w:spacing w:after="0" w:line="240" w:lineRule="auto"/>
      </w:pPr>
      <w:r>
        <w:separator/>
      </w:r>
    </w:p>
  </w:footnote>
  <w:footnote w:type="continuationSeparator" w:id="0">
    <w:p w:rsidR="00952365" w:rsidRDefault="00952365" w:rsidP="00952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35" w:rsidRDefault="006A6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35" w:rsidRDefault="006A67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35" w:rsidRDefault="006A6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E13C2"/>
    <w:multiLevelType w:val="hybridMultilevel"/>
    <w:tmpl w:val="0A0A6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1E3F4D"/>
    <w:multiLevelType w:val="hybridMultilevel"/>
    <w:tmpl w:val="74B840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65"/>
    <w:rsid w:val="006A6735"/>
    <w:rsid w:val="00952365"/>
    <w:rsid w:val="00962E58"/>
    <w:rsid w:val="00B1558D"/>
    <w:rsid w:val="00C326F8"/>
    <w:rsid w:val="00CD51C6"/>
    <w:rsid w:val="00DF0361"/>
    <w:rsid w:val="00EE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07003-43E5-49D7-A298-BF45608A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36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365"/>
  </w:style>
  <w:style w:type="paragraph" w:styleId="Footer">
    <w:name w:val="footer"/>
    <w:basedOn w:val="Normal"/>
    <w:link w:val="FooterChar"/>
    <w:uiPriority w:val="99"/>
    <w:unhideWhenUsed/>
    <w:rsid w:val="00952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365"/>
  </w:style>
  <w:style w:type="paragraph" w:styleId="NoSpacing">
    <w:name w:val="No Spacing"/>
    <w:uiPriority w:val="1"/>
    <w:qFormat/>
    <w:rsid w:val="00952365"/>
    <w:pPr>
      <w:spacing w:after="0" w:line="240" w:lineRule="auto"/>
    </w:pPr>
    <w:rPr>
      <w:rFonts w:ascii="Calibri" w:eastAsia="Calibri" w:hAnsi="Calibri" w:cs="Times New Roman"/>
    </w:rPr>
  </w:style>
  <w:style w:type="paragraph" w:customStyle="1" w:styleId="BasicParagraph">
    <w:name w:val="[Basic Paragraph]"/>
    <w:basedOn w:val="Normal"/>
    <w:uiPriority w:val="99"/>
    <w:rsid w:val="00952365"/>
    <w:pPr>
      <w:autoSpaceDE w:val="0"/>
      <w:autoSpaceDN w:val="0"/>
      <w:adjustRightInd w:val="0"/>
      <w:spacing w:after="0" w:line="288" w:lineRule="auto"/>
      <w:textAlignment w:val="center"/>
    </w:pPr>
    <w:rPr>
      <w:rFonts w:ascii="Times New Roman"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template number 3 CRL</dc:title>
  <dc:subject>
  </dc:subject>
  <dc:creator>Naomi Browne</dc:creator>
  <cp:keywords>
  </cp:keywords>
  <dc:description>
  </dc:description>
  <cp:lastModifiedBy>Jo Steele</cp:lastModifiedBy>
  <cp:revision>6</cp:revision>
  <dcterms:created xsi:type="dcterms:W3CDTF">2017-08-03T15:29:00Z</dcterms:created>
  <dcterms:modified xsi:type="dcterms:W3CDTF">2021-12-22T17:39:30Z</dcterms:modified>
</cp:coreProperties>
</file>