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4" w:type="dxa"/>
        <w:tblInd w:w="-833" w:type="dxa"/>
        <w:tblCellMar>
          <w:left w:w="5" w:type="dxa"/>
          <w:right w:w="76" w:type="dxa"/>
        </w:tblCellMar>
        <w:tblLook w:val="04A0" w:firstRow="1" w:lastRow="0" w:firstColumn="1" w:lastColumn="0" w:noHBand="0" w:noVBand="1"/>
      </w:tblPr>
      <w:tblGrid>
        <w:gridCol w:w="1784"/>
        <w:gridCol w:w="8390"/>
      </w:tblGrid>
      <w:tr w:rsidR="00072B17" w:rsidTr="000F3212">
        <w:trPr>
          <w:trHeight w:val="332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="00072B17" w:rsidP="000F3212" w:rsidRDefault="00072B17">
            <w:pPr>
              <w:ind w:left="103"/>
            </w:pPr>
            <w:bookmarkStart w:name="_GoBack" w:id="0"/>
            <w:bookmarkEnd w:id="0"/>
            <w:r>
              <w:rPr>
                <w:rFonts w:ascii="Arial" w:hAnsi="Arial" w:eastAsia="Arial" w:cs="Arial"/>
                <w:b/>
                <w:color w:val="FFFFFF"/>
                <w:sz w:val="28"/>
              </w:rPr>
              <w:t>Standard 5:  Work in a person centred way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072B17" w:rsidTr="000F3212">
        <w:trPr>
          <w:trHeight w:val="76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072B17" w:rsidP="000F3212" w:rsidRDefault="00072B17">
            <w:pPr>
              <w:ind w:left="103"/>
            </w:pPr>
            <w:r>
              <w:rPr>
                <w:rFonts w:ascii="Arial" w:hAnsi="Arial" w:eastAsia="Arial" w:cs="Arial"/>
                <w:b/>
              </w:rPr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072B17" w:rsidP="000F3212" w:rsidRDefault="00072B17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072B17" w:rsidP="000F3212" w:rsidRDefault="00072B17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072B17" w:rsidTr="000F3212">
        <w:trPr>
          <w:trHeight w:val="2111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ind w:left="103"/>
            </w:pPr>
            <w:r>
              <w:rPr>
                <w:rFonts w:ascii="Arial" w:hAnsi="Arial" w:eastAsia="Arial" w:cs="Arial"/>
                <w:b/>
              </w:rPr>
              <w:t>5.1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072B17" w:rsidP="000F3212" w:rsidRDefault="00072B17">
            <w:pPr>
              <w:ind w:left="103" w:right="9"/>
            </w:pPr>
            <w:r>
              <w:rPr>
                <w:rFonts w:ascii="Arial" w:hAnsi="Arial" w:eastAsia="Arial" w:cs="Arial"/>
                <w:b/>
              </w:rPr>
              <w:t>Understand person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centred values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pPr>
              <w:spacing w:line="245" w:lineRule="auto"/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5.1a Describe how to put </w:t>
            </w:r>
            <w:r>
              <w:rPr>
                <w:rFonts w:ascii="Arial" w:hAnsi="Arial" w:eastAsia="Arial" w:cs="Arial"/>
                <w:b/>
              </w:rPr>
              <w:t xml:space="preserve">person-centred values </w:t>
            </w:r>
            <w:r>
              <w:rPr>
                <w:rFonts w:ascii="Arial" w:hAnsi="Arial" w:eastAsia="Arial" w:cs="Arial"/>
              </w:rPr>
              <w:t xml:space="preserve">into practice in their day-to-day work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spacing w:after="4" w:line="237" w:lineRule="auto"/>
              <w:ind w:left="101"/>
            </w:pPr>
            <w:r>
              <w:rPr>
                <w:rFonts w:ascii="Arial" w:hAnsi="Arial" w:eastAsia="Arial" w:cs="Arial"/>
              </w:rPr>
              <w:t xml:space="preserve">5.1b Describe why it is important to work in a way that promotes person centred values when providing support to </w:t>
            </w:r>
            <w:r>
              <w:rPr>
                <w:rFonts w:ascii="Arial" w:hAnsi="Arial" w:eastAsia="Arial" w:cs="Arial"/>
                <w:b/>
              </w:rPr>
              <w:t>individuals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ind w:left="101"/>
            </w:pPr>
            <w:r>
              <w:rPr>
                <w:rFonts w:ascii="Arial" w:hAnsi="Arial" w:eastAsia="Arial" w:cs="Arial"/>
              </w:rPr>
              <w:t>5.1c Identify ways to promote dignity in their day-to-day work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072B17" w:rsidTr="000F3212">
        <w:trPr>
          <w:trHeight w:val="2288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ind w:left="103"/>
            </w:pPr>
            <w:r>
              <w:rPr>
                <w:rFonts w:ascii="Arial" w:hAnsi="Arial" w:eastAsia="Arial" w:cs="Arial"/>
                <w:b/>
              </w:rPr>
              <w:t>5.2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072B17" w:rsidP="000F3212" w:rsidRDefault="00072B17">
            <w:pPr>
              <w:ind w:left="103" w:right="315"/>
              <w:jc w:val="both"/>
            </w:pPr>
            <w:r>
              <w:rPr>
                <w:rFonts w:ascii="Arial" w:hAnsi="Arial" w:eastAsia="Arial" w:cs="Arial"/>
                <w:b/>
              </w:rPr>
              <w:t>Understand working in a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person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centred way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pPr>
              <w:spacing w:after="5" w:line="236" w:lineRule="auto"/>
              <w:ind w:left="101"/>
            </w:pPr>
            <w:r>
              <w:rPr>
                <w:rFonts w:ascii="Arial" w:hAnsi="Arial" w:eastAsia="Arial" w:cs="Arial"/>
              </w:rPr>
              <w:t xml:space="preserve">5.2a Describe the importance of finding out the history, preferences, wishes and </w:t>
            </w:r>
            <w:r>
              <w:rPr>
                <w:rFonts w:ascii="Arial" w:hAnsi="Arial" w:eastAsia="Arial" w:cs="Arial"/>
                <w:b/>
              </w:rPr>
              <w:t xml:space="preserve">needs </w:t>
            </w:r>
            <w:r>
              <w:rPr>
                <w:rFonts w:ascii="Arial" w:hAnsi="Arial" w:eastAsia="Arial" w:cs="Arial"/>
              </w:rPr>
              <w:t xml:space="preserve">of </w:t>
            </w:r>
            <w:r>
              <w:rPr>
                <w:rFonts w:ascii="Arial" w:hAnsi="Arial" w:eastAsia="Arial" w:cs="Arial"/>
                <w:b/>
              </w:rPr>
              <w:t>the individual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spacing w:line="243" w:lineRule="auto"/>
              <w:ind w:left="101"/>
            </w:pPr>
            <w:r>
              <w:rPr>
                <w:rFonts w:ascii="Arial" w:hAnsi="Arial" w:eastAsia="Arial" w:cs="Arial"/>
              </w:rPr>
              <w:t xml:space="preserve">5.2b Explain why the changing </w:t>
            </w:r>
            <w:r>
              <w:rPr>
                <w:rFonts w:ascii="Arial" w:hAnsi="Arial" w:eastAsia="Arial" w:cs="Arial"/>
                <w:b/>
              </w:rPr>
              <w:t xml:space="preserve">needs </w:t>
            </w:r>
            <w:r>
              <w:rPr>
                <w:rFonts w:ascii="Arial" w:hAnsi="Arial" w:eastAsia="Arial" w:cs="Arial"/>
              </w:rPr>
              <w:t xml:space="preserve">of </w:t>
            </w:r>
            <w:r>
              <w:rPr>
                <w:rFonts w:ascii="Arial" w:hAnsi="Arial" w:eastAsia="Arial" w:cs="Arial"/>
                <w:b/>
              </w:rPr>
              <w:t xml:space="preserve">an individual </w:t>
            </w:r>
            <w:r>
              <w:rPr>
                <w:rFonts w:ascii="Arial" w:hAnsi="Arial" w:eastAsia="Arial" w:cs="Arial"/>
              </w:rPr>
              <w:t xml:space="preserve">must be reflected in their care and/or support plan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5.2c Explain the importance of supporting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to plan for their future </w:t>
            </w:r>
            <w:r>
              <w:rPr>
                <w:rFonts w:ascii="Arial" w:hAnsi="Arial" w:eastAsia="Arial" w:cs="Arial"/>
                <w:b/>
              </w:rPr>
              <w:t xml:space="preserve">wellbeing </w:t>
            </w:r>
            <w:r>
              <w:rPr>
                <w:rFonts w:ascii="Arial" w:hAnsi="Arial" w:eastAsia="Arial" w:cs="Arial"/>
              </w:rPr>
              <w:t>and fulfilment, including end-of-life care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072B17" w:rsidTr="000F3212">
        <w:trPr>
          <w:trHeight w:val="4059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ind w:left="103"/>
            </w:pPr>
            <w:r>
              <w:rPr>
                <w:rFonts w:ascii="Arial" w:hAnsi="Arial" w:eastAsia="Arial" w:cs="Arial"/>
                <w:b/>
              </w:rPr>
              <w:t>5.3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072B17" w:rsidP="000F3212" w:rsidRDefault="00072B17">
            <w:pPr>
              <w:spacing w:line="239" w:lineRule="auto"/>
              <w:ind w:left="103"/>
            </w:pPr>
            <w:r>
              <w:rPr>
                <w:rFonts w:ascii="Arial" w:hAnsi="Arial" w:eastAsia="Arial" w:cs="Arial"/>
                <w:b/>
              </w:rPr>
              <w:t>Demonstrate awareness of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the individuals immediate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environment and make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 xml:space="preserve">changes to address </w:t>
            </w:r>
          </w:p>
          <w:p w:rsidR="00072B17" w:rsidP="000F3212" w:rsidRDefault="00072B17">
            <w:pPr>
              <w:ind w:left="103" w:right="181"/>
              <w:jc w:val="both"/>
            </w:pPr>
            <w:r>
              <w:rPr>
                <w:rFonts w:ascii="Arial" w:hAnsi="Arial" w:eastAsia="Arial" w:cs="Arial"/>
                <w:b/>
              </w:rPr>
              <w:t>factors that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may be causing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discomfort or distress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pPr>
              <w:spacing w:line="236" w:lineRule="auto"/>
              <w:ind w:left="101"/>
            </w:pPr>
            <w:r>
              <w:rPr>
                <w:rFonts w:ascii="Arial" w:hAnsi="Arial" w:eastAsia="Arial" w:cs="Arial"/>
              </w:rPr>
              <w:t xml:space="preserve">5.3a Take appropriate steps to remove or minimise the environmental factors causing the discomfort or distress. This could include: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72B17" w:rsidRDefault="00072B17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Lighting </w:t>
            </w:r>
          </w:p>
          <w:p w:rsidR="00072B17" w:rsidP="00072B17" w:rsidRDefault="00072B17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Noise </w:t>
            </w:r>
          </w:p>
          <w:p w:rsidR="00072B17" w:rsidP="00072B17" w:rsidRDefault="00072B17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Temperature </w:t>
            </w:r>
          </w:p>
          <w:p w:rsidR="00072B17" w:rsidP="00072B17" w:rsidRDefault="00072B17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Unpleasant odours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ind w:left="101"/>
            </w:pPr>
            <w:r>
              <w:rPr>
                <w:rFonts w:ascii="Arial" w:hAnsi="Arial" w:eastAsia="Arial" w:cs="Arial"/>
              </w:rPr>
              <w:t xml:space="preserve">5.3b </w:t>
            </w:r>
            <w:r>
              <w:rPr>
                <w:rFonts w:ascii="Arial" w:hAnsi="Arial" w:eastAsia="Arial" w:cs="Arial"/>
                <w:b/>
              </w:rPr>
              <w:t xml:space="preserve">Report </w:t>
            </w:r>
            <w:r>
              <w:rPr>
                <w:rFonts w:ascii="Arial" w:hAnsi="Arial" w:eastAsia="Arial" w:cs="Arial"/>
              </w:rPr>
              <w:t xml:space="preserve">any concerns they have to the relevant person. This could include: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72B17" w:rsidRDefault="00072B17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Senior member of staff </w:t>
            </w:r>
          </w:p>
          <w:p w:rsidR="00072B17" w:rsidP="00072B17" w:rsidRDefault="00072B17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Carer </w:t>
            </w:r>
          </w:p>
          <w:p w:rsidR="00072B17" w:rsidP="00072B17" w:rsidRDefault="00072B17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>Family member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072B17" w:rsidTr="000F3212">
        <w:trPr>
          <w:trHeight w:val="3046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 </w:t>
            </w:r>
          </w:p>
          <w:p w:rsidR="00072B17" w:rsidP="000F3212" w:rsidRDefault="00072B17">
            <w:pPr>
              <w:spacing w:after="2" w:line="239" w:lineRule="auto"/>
              <w:ind w:left="103" w:right="123"/>
              <w:jc w:val="both"/>
            </w:pPr>
            <w:r>
              <w:rPr>
                <w:rFonts w:ascii="Arial" w:hAnsi="Arial" w:eastAsia="Arial" w:cs="Arial"/>
                <w:b/>
              </w:rPr>
              <w:t xml:space="preserve">5.4 Make others aware of any actions they may be undertaking </w:t>
            </w:r>
          </w:p>
          <w:p w:rsidR="00072B17" w:rsidP="000F3212" w:rsidRDefault="00072B17">
            <w:pPr>
              <w:ind w:left="103"/>
            </w:pPr>
            <w:r>
              <w:rPr>
                <w:rFonts w:ascii="Arial" w:hAnsi="Arial" w:eastAsia="Arial" w:cs="Arial"/>
                <w:b/>
              </w:rPr>
              <w:t>that are causing discomfort or distress to individuals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pPr>
              <w:ind w:left="101"/>
            </w:pPr>
            <w:r>
              <w:rPr>
                <w:rFonts w:ascii="Arial" w:hAnsi="Arial" w:eastAsia="Arial" w:cs="Arial"/>
              </w:rPr>
              <w:t xml:space="preserve">5.4a Raise any concerns directly with </w:t>
            </w:r>
            <w:r>
              <w:rPr>
                <w:rFonts w:ascii="Arial" w:hAnsi="Arial" w:eastAsia="Arial" w:cs="Arial"/>
                <w:b/>
              </w:rPr>
              <w:t xml:space="preserve">the individual </w:t>
            </w:r>
            <w:r>
              <w:rPr>
                <w:rFonts w:ascii="Arial" w:hAnsi="Arial" w:eastAsia="Arial" w:cs="Arial"/>
              </w:rPr>
              <w:t xml:space="preserve">concerned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ind w:left="101"/>
            </w:pPr>
            <w:r>
              <w:rPr>
                <w:rFonts w:ascii="Arial" w:hAnsi="Arial" w:eastAsia="Arial" w:cs="Arial"/>
              </w:rPr>
              <w:t xml:space="preserve">5.4b Raise any concern with their supervisor/ manager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ind w:left="101"/>
            </w:pPr>
            <w:r>
              <w:rPr>
                <w:rFonts w:ascii="Arial" w:hAnsi="Arial" w:eastAsia="Arial" w:cs="Arial"/>
              </w:rPr>
              <w:t>5.4c Raise any concerns via other channels or systems e.g. at team meetings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072B17" w:rsidP="00072B17" w:rsidRDefault="00072B17">
      <w:pPr>
        <w:spacing w:after="0"/>
        <w:ind w:left="-941"/>
        <w:jc w:val="both"/>
        <w:rPr>
          <w:rFonts w:ascii="Times New Roman" w:hAnsi="Times New Roman" w:eastAsia="Times New Roman" w:cs="Times New Roman"/>
          <w:sz w:val="13"/>
        </w:rPr>
      </w:pPr>
      <w:r>
        <w:rPr>
          <w:rFonts w:ascii="Times New Roman" w:hAnsi="Times New Roman" w:eastAsia="Times New Roman" w:cs="Times New Roman"/>
          <w:sz w:val="13"/>
        </w:rPr>
        <w:t xml:space="preserve"> </w:t>
      </w:r>
    </w:p>
    <w:tbl>
      <w:tblPr>
        <w:tblStyle w:val="TableGrid"/>
        <w:tblW w:w="10174" w:type="dxa"/>
        <w:tblInd w:w="-833" w:type="dxa"/>
        <w:tblCellMar>
          <w:left w:w="5" w:type="dxa"/>
          <w:right w:w="77" w:type="dxa"/>
        </w:tblCellMar>
        <w:tblLook w:val="04A0" w:firstRow="1" w:lastRow="0" w:firstColumn="1" w:lastColumn="0" w:noHBand="0" w:noVBand="1"/>
      </w:tblPr>
      <w:tblGrid>
        <w:gridCol w:w="1784"/>
        <w:gridCol w:w="8390"/>
      </w:tblGrid>
      <w:tr w:rsidR="00072B17" w:rsidTr="00072B17">
        <w:trPr>
          <w:trHeight w:val="6350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ind w:left="103"/>
            </w:pPr>
            <w:r>
              <w:rPr>
                <w:rFonts w:ascii="Arial" w:hAnsi="Arial" w:eastAsia="Arial" w:cs="Arial"/>
                <w:b/>
              </w:rPr>
              <w:t>5.5 Support individuals to minimise pain or discomfort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pPr>
              <w:spacing w:line="236" w:lineRule="auto"/>
              <w:ind w:left="101"/>
            </w:pPr>
            <w:r>
              <w:rPr>
                <w:rFonts w:ascii="Arial" w:hAnsi="Arial" w:eastAsia="Arial" w:cs="Arial"/>
              </w:rPr>
              <w:t xml:space="preserve">5.5a Ensure that where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have restricted movement or mobility that they are comfortable.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spacing w:after="5" w:line="235" w:lineRule="auto"/>
              <w:ind w:left="101"/>
            </w:pPr>
            <w:r>
              <w:rPr>
                <w:rFonts w:ascii="Arial" w:hAnsi="Arial" w:eastAsia="Arial" w:cs="Arial"/>
              </w:rPr>
              <w:t xml:space="preserve">5.5b Recognise the signs that </w:t>
            </w:r>
            <w:r>
              <w:rPr>
                <w:rFonts w:ascii="Arial" w:hAnsi="Arial" w:eastAsia="Arial" w:cs="Arial"/>
                <w:b/>
              </w:rPr>
              <w:t xml:space="preserve">an individual </w:t>
            </w:r>
            <w:r>
              <w:rPr>
                <w:rFonts w:ascii="Arial" w:hAnsi="Arial" w:eastAsia="Arial" w:cs="Arial"/>
              </w:rPr>
              <w:t>is in pain or discomfort. This could include: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ind w:left="10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72B17" w:rsidRDefault="00072B17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Verbal </w:t>
            </w:r>
            <w:r>
              <w:rPr>
                <w:rFonts w:ascii="Arial" w:hAnsi="Arial" w:eastAsia="Arial" w:cs="Arial"/>
                <w:b/>
              </w:rPr>
              <w:t xml:space="preserve">reporting </w:t>
            </w:r>
            <w:r>
              <w:rPr>
                <w:rFonts w:ascii="Arial" w:hAnsi="Arial" w:eastAsia="Arial" w:cs="Arial"/>
              </w:rPr>
              <w:t xml:space="preserve">from </w:t>
            </w:r>
            <w:r>
              <w:rPr>
                <w:rFonts w:ascii="Arial" w:hAnsi="Arial" w:eastAsia="Arial" w:cs="Arial"/>
                <w:b/>
              </w:rPr>
              <w:t>the individual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072B17" w:rsidP="00072B17" w:rsidRDefault="00072B17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Non-verbal </w:t>
            </w:r>
            <w:r>
              <w:rPr>
                <w:rFonts w:ascii="Arial" w:hAnsi="Arial" w:eastAsia="Arial" w:cs="Arial"/>
                <w:b/>
              </w:rPr>
              <w:t>communication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072B17" w:rsidP="00072B17" w:rsidRDefault="00072B17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Changes in behaviour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ind w:left="101"/>
            </w:pPr>
            <w:r>
              <w:rPr>
                <w:rFonts w:ascii="Arial" w:hAnsi="Arial" w:eastAsia="Arial" w:cs="Arial"/>
              </w:rPr>
              <w:t xml:space="preserve">5.5c Take appropriate action where there is pain or discomfort. This could include: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72B17" w:rsidRDefault="00072B17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Re-positioning </w:t>
            </w:r>
          </w:p>
          <w:p w:rsidR="00072B17" w:rsidP="00072B17" w:rsidRDefault="00072B17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  <w:b/>
              </w:rPr>
              <w:t xml:space="preserve">Reporting </w:t>
            </w:r>
            <w:r>
              <w:rPr>
                <w:rFonts w:ascii="Arial" w:hAnsi="Arial" w:eastAsia="Arial" w:cs="Arial"/>
              </w:rPr>
              <w:t xml:space="preserve">to a more senior member of staff </w:t>
            </w:r>
          </w:p>
          <w:p w:rsidR="00072B17" w:rsidP="00072B17" w:rsidRDefault="00072B17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Giving prescribed pain relief medication </w:t>
            </w:r>
          </w:p>
          <w:p w:rsidR="00072B17" w:rsidP="00072B17" w:rsidRDefault="00072B17">
            <w:pPr>
              <w:numPr>
                <w:ilvl w:val="0"/>
                <w:numId w:val="4"/>
              </w:numPr>
              <w:spacing w:after="0" w:line="242" w:lineRule="auto"/>
              <w:ind w:hanging="360"/>
            </w:pPr>
            <w:r>
              <w:rPr>
                <w:rFonts w:ascii="Arial" w:hAnsi="Arial" w:eastAsia="Arial" w:cs="Arial"/>
              </w:rPr>
              <w:t xml:space="preserve">Ensure equipment or medical devices are working properly or in the correct position e.g. wheelchairs, prosthetics, catheter tubes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spacing w:line="238" w:lineRule="auto"/>
              <w:ind w:left="101"/>
            </w:pPr>
            <w:r>
              <w:rPr>
                <w:rFonts w:ascii="Arial" w:hAnsi="Arial" w:eastAsia="Arial" w:cs="Arial"/>
              </w:rPr>
              <w:t xml:space="preserve">5.5d Remove or minimise any environmental factors causing pain or discomfort. These could include: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72B17" w:rsidRDefault="00072B17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Wet or soiled clothing or bed linen </w:t>
            </w:r>
          </w:p>
          <w:p w:rsidR="00072B17" w:rsidP="00072B17" w:rsidRDefault="00072B17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Poorly positioned lighting </w:t>
            </w:r>
          </w:p>
          <w:p w:rsidR="00072B17" w:rsidP="00072B17" w:rsidRDefault="00072B17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>Noise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072B17" w:rsidTr="00072B17">
        <w:trPr>
          <w:trHeight w:val="3805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 </w:t>
            </w:r>
          </w:p>
          <w:p w:rsidR="00072B17" w:rsidP="000F3212" w:rsidRDefault="00072B17">
            <w:pPr>
              <w:spacing w:after="2" w:line="239" w:lineRule="auto"/>
              <w:ind w:left="103"/>
            </w:pPr>
            <w:r>
              <w:rPr>
                <w:rFonts w:ascii="Arial" w:hAnsi="Arial" w:eastAsia="Arial" w:cs="Arial"/>
                <w:b/>
              </w:rPr>
              <w:t xml:space="preserve">5.6 Support the individual to maintain their identity </w:t>
            </w:r>
          </w:p>
          <w:p w:rsidR="00072B17" w:rsidP="000F3212" w:rsidRDefault="00072B17">
            <w:pPr>
              <w:ind w:left="103"/>
            </w:pPr>
            <w:r>
              <w:rPr>
                <w:rFonts w:ascii="Arial" w:hAnsi="Arial" w:eastAsia="Arial" w:cs="Arial"/>
                <w:b/>
              </w:rPr>
              <w:t>and self- esteem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pPr>
              <w:spacing w:after="7" w:line="238" w:lineRule="auto"/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5.6a Explain how </w:t>
            </w:r>
            <w:r>
              <w:rPr>
                <w:rFonts w:ascii="Arial" w:hAnsi="Arial" w:eastAsia="Arial" w:cs="Arial"/>
                <w:b/>
              </w:rPr>
              <w:t xml:space="preserve">individual </w:t>
            </w:r>
            <w:r>
              <w:rPr>
                <w:rFonts w:ascii="Arial" w:hAnsi="Arial" w:eastAsia="Arial" w:cs="Arial"/>
              </w:rPr>
              <w:t xml:space="preserve">identity and self-esteem are linked to emotional and spiritual </w:t>
            </w:r>
            <w:r>
              <w:rPr>
                <w:rFonts w:ascii="Arial" w:hAnsi="Arial" w:eastAsia="Arial" w:cs="Arial"/>
                <w:b/>
              </w:rPr>
              <w:t>wellbeing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6"/>
              </w:rPr>
              <w:t xml:space="preserve"> </w:t>
            </w:r>
          </w:p>
          <w:p w:rsidR="00072B17" w:rsidP="000F3212" w:rsidRDefault="00072B17">
            <w:pPr>
              <w:spacing w:line="238" w:lineRule="auto"/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5.6b Demonstrate that their own attitudes and behaviours promote emotional and spiritual </w:t>
            </w:r>
            <w:r>
              <w:rPr>
                <w:rFonts w:ascii="Arial" w:hAnsi="Arial" w:eastAsia="Arial" w:cs="Arial"/>
                <w:b/>
              </w:rPr>
              <w:t>wellbeing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ind w:left="101"/>
            </w:pPr>
            <w:r>
              <w:rPr>
                <w:rFonts w:ascii="Arial" w:hAnsi="Arial" w:eastAsia="Arial" w:cs="Arial"/>
              </w:rPr>
              <w:t xml:space="preserve">5.6c Support and encourage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own sense of identity and self-esteem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spacing w:line="243" w:lineRule="auto"/>
              <w:ind w:left="101"/>
            </w:pPr>
            <w:r>
              <w:rPr>
                <w:rFonts w:ascii="Arial" w:hAnsi="Arial" w:eastAsia="Arial" w:cs="Arial"/>
              </w:rPr>
              <w:t xml:space="preserve">5.6d </w:t>
            </w:r>
            <w:r>
              <w:rPr>
                <w:rFonts w:ascii="Arial" w:hAnsi="Arial" w:eastAsia="Arial" w:cs="Arial"/>
                <w:b/>
              </w:rPr>
              <w:t xml:space="preserve">Report </w:t>
            </w:r>
            <w:r>
              <w:rPr>
                <w:rFonts w:ascii="Arial" w:hAnsi="Arial" w:eastAsia="Arial" w:cs="Arial"/>
              </w:rPr>
              <w:t xml:space="preserve">any concerns about </w:t>
            </w:r>
            <w:r>
              <w:rPr>
                <w:rFonts w:ascii="Arial" w:hAnsi="Arial" w:eastAsia="Arial" w:cs="Arial"/>
                <w:b/>
              </w:rPr>
              <w:t xml:space="preserve">the individual’s </w:t>
            </w:r>
            <w:r>
              <w:rPr>
                <w:rFonts w:ascii="Arial" w:hAnsi="Arial" w:eastAsia="Arial" w:cs="Arial"/>
              </w:rPr>
              <w:t xml:space="preserve">emotional and spiritual </w:t>
            </w:r>
            <w:r>
              <w:rPr>
                <w:rFonts w:ascii="Arial" w:hAnsi="Arial" w:eastAsia="Arial" w:cs="Arial"/>
                <w:b/>
              </w:rPr>
              <w:t xml:space="preserve">wellbeing </w:t>
            </w:r>
            <w:r>
              <w:rPr>
                <w:rFonts w:ascii="Arial" w:hAnsi="Arial" w:eastAsia="Arial" w:cs="Arial"/>
              </w:rPr>
              <w:t xml:space="preserve">to the appropriate person. This could include: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72B17" w:rsidRDefault="00072B17">
            <w:pPr>
              <w:numPr>
                <w:ilvl w:val="0"/>
                <w:numId w:val="5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Senior member of staff </w:t>
            </w:r>
          </w:p>
          <w:p w:rsidR="00072B17" w:rsidP="00072B17" w:rsidRDefault="00072B17">
            <w:pPr>
              <w:numPr>
                <w:ilvl w:val="0"/>
                <w:numId w:val="5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Carer </w:t>
            </w:r>
          </w:p>
          <w:p w:rsidR="00072B17" w:rsidP="00072B17" w:rsidRDefault="00072B17">
            <w:pPr>
              <w:numPr>
                <w:ilvl w:val="0"/>
                <w:numId w:val="5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>Family member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072B17" w:rsidTr="00072B17">
        <w:trPr>
          <w:trHeight w:val="2542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F3212" w:rsidRDefault="00072B17">
            <w:pPr>
              <w:ind w:left="103"/>
            </w:pPr>
            <w:r>
              <w:rPr>
                <w:rFonts w:ascii="Arial" w:hAnsi="Arial" w:eastAsia="Arial" w:cs="Arial"/>
                <w:b/>
              </w:rPr>
              <w:t>5.7 Support the individual using person centred values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2B17" w:rsidP="000F3212" w:rsidRDefault="00072B17">
            <w:pPr>
              <w:ind w:left="101"/>
            </w:pPr>
            <w:r>
              <w:rPr>
                <w:rFonts w:ascii="Arial" w:hAnsi="Arial" w:eastAsia="Arial" w:cs="Arial"/>
              </w:rPr>
              <w:t xml:space="preserve">5.7a Demonstrate that their actions promote person centred values including: </w:t>
            </w:r>
          </w:p>
          <w:p w:rsidR="00072B17" w:rsidP="000F3212" w:rsidRDefault="00072B1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072B17" w:rsidP="00072B17" w:rsidRDefault="00072B17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individuality </w:t>
            </w:r>
          </w:p>
          <w:p w:rsidR="00072B17" w:rsidP="00072B17" w:rsidRDefault="00072B17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independence </w:t>
            </w:r>
          </w:p>
          <w:p w:rsidR="00072B17" w:rsidP="00072B17" w:rsidRDefault="00072B17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privacy </w:t>
            </w:r>
          </w:p>
          <w:p w:rsidR="00072B17" w:rsidP="00072B17" w:rsidRDefault="00072B17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partnership </w:t>
            </w:r>
          </w:p>
          <w:p w:rsidR="00072B17" w:rsidP="00072B17" w:rsidRDefault="00072B17">
            <w:pPr>
              <w:numPr>
                <w:ilvl w:val="0"/>
                <w:numId w:val="6"/>
              </w:numPr>
              <w:spacing w:after="2" w:line="241" w:lineRule="auto"/>
            </w:pPr>
            <w:r>
              <w:rPr>
                <w:rFonts w:ascii="Arial" w:hAnsi="Arial" w:eastAsia="Arial" w:cs="Arial"/>
              </w:rPr>
              <w:t xml:space="preserve">choice </w:t>
            </w:r>
            <w:r>
              <w:rPr>
                <w:rFonts w:ascii="Wingdings" w:hAnsi="Wingdings" w:eastAsia="Wingdings" w:cs="Wingdings"/>
              </w:rPr>
              <w:t>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rFonts w:ascii="Arial" w:hAnsi="Arial" w:eastAsia="Arial" w:cs="Arial"/>
              </w:rPr>
              <w:t xml:space="preserve">dignity </w:t>
            </w:r>
          </w:p>
          <w:p w:rsidR="00072B17" w:rsidP="00072B17" w:rsidRDefault="00072B17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respect </w:t>
            </w:r>
          </w:p>
          <w:p w:rsidR="00072B17" w:rsidP="00072B17" w:rsidRDefault="00072B17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eastAsia="Arial" w:cs="Arial"/>
              </w:rPr>
              <w:t>rights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072B17" w:rsidTr="000F3212">
        <w:trPr>
          <w:trHeight w:val="331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="00072B17" w:rsidP="000F3212" w:rsidRDefault="00072B17">
            <w:pPr>
              <w:rPr>
                <w:rFonts w:ascii="Arial" w:hAnsi="Arial" w:eastAsia="Arial" w:cs="Arial"/>
                <w:b/>
                <w:color w:val="FFFFFF"/>
                <w:sz w:val="28"/>
              </w:rPr>
            </w:pPr>
          </w:p>
          <w:p w:rsidR="00072B17" w:rsidP="000F3212" w:rsidRDefault="00072B17">
            <w:pPr>
              <w:rPr>
                <w:rFonts w:ascii="Arial" w:hAnsi="Arial" w:eastAsia="Arial" w:cs="Arial"/>
                <w:b/>
                <w:color w:val="FFFFFF"/>
                <w:sz w:val="28"/>
              </w:rPr>
            </w:pPr>
          </w:p>
          <w:p w:rsidR="00072B17" w:rsidP="000F3212" w:rsidRDefault="00072B17"/>
        </w:tc>
      </w:tr>
    </w:tbl>
    <w:p w:rsidRPr="00072B17" w:rsidR="001579E3" w:rsidP="00072B17" w:rsidRDefault="001579E3"/>
    <w:sectPr w:rsidRPr="00072B17" w:rsidR="001579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86" w:rsidRDefault="00943786" w:rsidP="001579E3">
      <w:pPr>
        <w:spacing w:after="0" w:line="240" w:lineRule="auto"/>
      </w:pPr>
      <w:r>
        <w:separator/>
      </w:r>
    </w:p>
  </w:endnote>
  <w:endnote w:type="continuationSeparator" w:id="0">
    <w:p w:rsidR="00943786" w:rsidRDefault="00943786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86" w:rsidRDefault="00943786" w:rsidP="001579E3">
      <w:pPr>
        <w:spacing w:after="0" w:line="240" w:lineRule="auto"/>
      </w:pPr>
      <w:r>
        <w:separator/>
      </w:r>
    </w:p>
  </w:footnote>
  <w:footnote w:type="continuationSeparator" w:id="0">
    <w:p w:rsidR="00943786" w:rsidRDefault="00943786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A80CD3" wp14:editId="2200D2C5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7A10D9"/>
    <w:multiLevelType w:val="hybridMultilevel"/>
    <w:tmpl w:val="2D1859FE"/>
    <w:lvl w:ilvl="0" w:tplc="DB3C4608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0FB0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624A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AC03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E7D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465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0E4F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AC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53A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BE785E"/>
    <w:multiLevelType w:val="hybridMultilevel"/>
    <w:tmpl w:val="1B667318"/>
    <w:lvl w:ilvl="0" w:tplc="BA82B8D2">
      <w:start w:val="1"/>
      <w:numFmt w:val="bullet"/>
      <w:lvlText w:val="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2D97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EF09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04E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EE64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E3AF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16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4447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EAF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161FDB"/>
    <w:multiLevelType w:val="hybridMultilevel"/>
    <w:tmpl w:val="85F8F016"/>
    <w:lvl w:ilvl="0" w:tplc="12DAA89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EE2F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2BA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F3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88CA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26A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22F1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58E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6162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4C72AA"/>
    <w:multiLevelType w:val="hybridMultilevel"/>
    <w:tmpl w:val="84C875C6"/>
    <w:lvl w:ilvl="0" w:tplc="BD32B61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5B4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07C4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A856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CD42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EA27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A1F0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6181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49A4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A62B69"/>
    <w:multiLevelType w:val="hybridMultilevel"/>
    <w:tmpl w:val="47FE5922"/>
    <w:lvl w:ilvl="0" w:tplc="D96A746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88B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9AA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8B9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AB8F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0567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AB0A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0AB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072B17"/>
    <w:rsid w:val="001579E3"/>
    <w:rsid w:val="003376C2"/>
    <w:rsid w:val="008962E3"/>
    <w:rsid w:val="00943786"/>
    <w:rsid w:val="00A022BB"/>
    <w:rsid w:val="00B831CB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5F7A3-09ED-4B7C-B67C-6D70813D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5</dc:title>
  <dc:creator>Tracey Nicholson</dc:creator>
  <cp:lastModifiedBy>Mr Liam Wilkinson</cp:lastModifiedBy>
  <cp:revision>2</cp:revision>
  <dcterms:created xsi:type="dcterms:W3CDTF">2016-08-11T07:48:00Z</dcterms:created>
  <dcterms:modified xsi:type="dcterms:W3CDTF">2022-01-17T09:53:33Z</dcterms:modified>
  <cp:keywords>
  </cp:keywords>
  <dc:subject>
  </dc:subject>
</cp:coreProperties>
</file>