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0558" w:rsidR="0053649B" w:rsidRDefault="007D18BE" w14:paraId="7F06BC5E" w14:textId="1E07965B">
      <w:pPr>
        <w:rPr>
          <w:b/>
          <w:bCs/>
          <w:color w:val="4472C4" w:themeColor="accent1"/>
          <w:sz w:val="32"/>
          <w:szCs w:val="28"/>
        </w:rPr>
      </w:pPr>
      <w:r w:rsidRPr="007D18BE">
        <w:rPr>
          <w:b/>
          <w:bCs/>
          <w:color w:val="4472C4" w:themeColor="accent1"/>
          <w:sz w:val="32"/>
          <w:szCs w:val="28"/>
        </w:rPr>
        <w:t>NHS wellbeing hubs</w:t>
      </w:r>
      <w:r>
        <w:rPr>
          <w:b/>
          <w:bCs/>
          <w:color w:val="4472C4" w:themeColor="accent1"/>
          <w:sz w:val="32"/>
          <w:szCs w:val="28"/>
        </w:rPr>
        <w:t xml:space="preserve"> webinar recording</w:t>
      </w:r>
      <w:r w:rsidRPr="001D0558" w:rsidR="001D0558">
        <w:rPr>
          <w:b/>
          <w:bCs/>
          <w:color w:val="4472C4" w:themeColor="accent1"/>
          <w:sz w:val="32"/>
          <w:szCs w:val="28"/>
        </w:rPr>
        <w:t>:</w:t>
      </w:r>
      <w:r w:rsidRPr="001D0558" w:rsidR="00870998">
        <w:rPr>
          <w:b/>
          <w:bCs/>
          <w:color w:val="4472C4" w:themeColor="accent1"/>
          <w:sz w:val="32"/>
          <w:szCs w:val="28"/>
        </w:rPr>
        <w:t xml:space="preserve"> links and resources</w:t>
      </w:r>
    </w:p>
    <w:p w:rsidR="00A632FE" w:rsidP="00A632FE" w:rsidRDefault="00A632FE" w14:paraId="39E0D660" w14:textId="77777777">
      <w:pPr>
        <w:spacing w:after="0" w:line="300" w:lineRule="auto"/>
      </w:pPr>
      <w:r>
        <w:t xml:space="preserve">Skills for Care wellbeing resources </w:t>
      </w:r>
      <w:hyperlink w:history="1" r:id="rId5">
        <w:r w:rsidRPr="00033D68">
          <w:rPr>
            <w:rStyle w:val="Hyperlink"/>
          </w:rPr>
          <w:t>www.skillsforcare.org.uk/wellbeing</w:t>
        </w:r>
      </w:hyperlink>
    </w:p>
    <w:p w:rsidR="00A632FE" w:rsidP="00A632FE" w:rsidRDefault="00A632FE" w14:paraId="018CF6BF" w14:textId="77777777">
      <w:pPr>
        <w:spacing w:after="0" w:line="300" w:lineRule="auto"/>
      </w:pPr>
    </w:p>
    <w:p w:rsidR="00A632FE" w:rsidP="00A632FE" w:rsidRDefault="00A632FE" w14:paraId="17E2B702" w14:textId="77777777">
      <w:pPr>
        <w:spacing w:after="0" w:line="300" w:lineRule="auto"/>
      </w:pPr>
      <w:r>
        <w:t xml:space="preserve">NHS </w:t>
      </w:r>
      <w:r w:rsidRPr="00FA6849">
        <w:t xml:space="preserve">Staff </w:t>
      </w:r>
      <w:hyperlink w:history="1" r:id="rId6">
        <w:r w:rsidRPr="00206193">
          <w:rPr>
            <w:rStyle w:val="Hyperlink"/>
          </w:rPr>
          <w:t>mental health and wellbeing hubs</w:t>
        </w:r>
      </w:hyperlink>
      <w:r>
        <w:t xml:space="preserve">: open to social care and health colleagues. Please note not all wellbeing hubs will support personal </w:t>
      </w:r>
      <w:proofErr w:type="gramStart"/>
      <w:r>
        <w:t>assistants</w:t>
      </w:r>
      <w:proofErr w:type="gramEnd"/>
    </w:p>
    <w:p w:rsidR="00A632FE" w:rsidP="00A632FE" w:rsidRDefault="00A632FE" w14:paraId="6F93955A" w14:textId="77777777">
      <w:pPr>
        <w:pStyle w:val="ListParagraph"/>
        <w:numPr>
          <w:ilvl w:val="0"/>
          <w:numId w:val="1"/>
        </w:numPr>
        <w:spacing w:after="0" w:line="300" w:lineRule="auto"/>
        <w:ind w:left="360"/>
      </w:pPr>
      <w:hyperlink w:history="1" r:id="rId7">
        <w:r w:rsidRPr="00206886">
          <w:rPr>
            <w:rStyle w:val="Hyperlink"/>
          </w:rPr>
          <w:t>Midlands</w:t>
        </w:r>
      </w:hyperlink>
      <w:r>
        <w:t xml:space="preserve"> </w:t>
      </w:r>
    </w:p>
    <w:p w:rsidR="00A632FE" w:rsidP="00A632FE" w:rsidRDefault="00A632FE" w14:paraId="0BD589EF" w14:textId="77777777">
      <w:pPr>
        <w:pStyle w:val="ListParagraph"/>
        <w:numPr>
          <w:ilvl w:val="0"/>
          <w:numId w:val="1"/>
        </w:numPr>
        <w:spacing w:after="0" w:line="300" w:lineRule="auto"/>
        <w:ind w:left="360"/>
      </w:pPr>
      <w:hyperlink w:history="1" r:id="rId8">
        <w:r w:rsidRPr="00206886">
          <w:rPr>
            <w:rStyle w:val="Hyperlink"/>
          </w:rPr>
          <w:t>London</w:t>
        </w:r>
      </w:hyperlink>
      <w:r>
        <w:t xml:space="preserve"> </w:t>
      </w:r>
    </w:p>
    <w:p w:rsidR="00A632FE" w:rsidP="00A632FE" w:rsidRDefault="00A632FE" w14:paraId="1A1944CF" w14:textId="77777777">
      <w:pPr>
        <w:pStyle w:val="ListParagraph"/>
        <w:numPr>
          <w:ilvl w:val="0"/>
          <w:numId w:val="1"/>
        </w:numPr>
        <w:spacing w:after="0" w:line="300" w:lineRule="auto"/>
        <w:ind w:left="360"/>
      </w:pPr>
      <w:hyperlink w:history="1" r:id="rId9">
        <w:proofErr w:type="gramStart"/>
        <w:r w:rsidRPr="00206886">
          <w:rPr>
            <w:rStyle w:val="Hyperlink"/>
          </w:rPr>
          <w:t>North West</w:t>
        </w:r>
        <w:proofErr w:type="gramEnd"/>
      </w:hyperlink>
      <w:r>
        <w:t xml:space="preserve"> </w:t>
      </w:r>
    </w:p>
    <w:p w:rsidR="00A632FE" w:rsidP="00A632FE" w:rsidRDefault="00A632FE" w14:paraId="56716867" w14:textId="77777777">
      <w:pPr>
        <w:pStyle w:val="ListParagraph"/>
        <w:numPr>
          <w:ilvl w:val="0"/>
          <w:numId w:val="1"/>
        </w:numPr>
        <w:spacing w:after="0" w:line="300" w:lineRule="auto"/>
        <w:ind w:left="360"/>
      </w:pPr>
      <w:hyperlink w:history="1" r:id="rId10">
        <w:proofErr w:type="gramStart"/>
        <w:r w:rsidRPr="00206886">
          <w:rPr>
            <w:rStyle w:val="Hyperlink"/>
          </w:rPr>
          <w:t>North East</w:t>
        </w:r>
        <w:proofErr w:type="gramEnd"/>
        <w:r w:rsidRPr="00206886">
          <w:rPr>
            <w:rStyle w:val="Hyperlink"/>
          </w:rPr>
          <w:t xml:space="preserve"> and Yorkshire</w:t>
        </w:r>
      </w:hyperlink>
      <w:r>
        <w:t xml:space="preserve"> </w:t>
      </w:r>
    </w:p>
    <w:p w:rsidR="00A632FE" w:rsidP="00A632FE" w:rsidRDefault="00A632FE" w14:paraId="57BF21E4" w14:textId="77777777">
      <w:pPr>
        <w:pStyle w:val="ListParagraph"/>
        <w:numPr>
          <w:ilvl w:val="0"/>
          <w:numId w:val="1"/>
        </w:numPr>
        <w:spacing w:after="0" w:line="300" w:lineRule="auto"/>
        <w:ind w:left="360"/>
      </w:pPr>
      <w:hyperlink w:history="1" r:id="rId11">
        <w:proofErr w:type="gramStart"/>
        <w:r w:rsidRPr="00206886">
          <w:rPr>
            <w:rStyle w:val="Hyperlink"/>
          </w:rPr>
          <w:t>South West</w:t>
        </w:r>
        <w:proofErr w:type="gramEnd"/>
      </w:hyperlink>
      <w:r>
        <w:t xml:space="preserve"> </w:t>
      </w:r>
    </w:p>
    <w:p w:rsidR="00A632FE" w:rsidP="00A632FE" w:rsidRDefault="00A632FE" w14:paraId="5A8405F0" w14:textId="77777777">
      <w:pPr>
        <w:pStyle w:val="ListParagraph"/>
        <w:numPr>
          <w:ilvl w:val="0"/>
          <w:numId w:val="1"/>
        </w:numPr>
        <w:spacing w:after="0" w:line="300" w:lineRule="auto"/>
        <w:ind w:left="360"/>
      </w:pPr>
      <w:hyperlink w:history="1" r:id="rId12">
        <w:r w:rsidRPr="00206886">
          <w:rPr>
            <w:rStyle w:val="Hyperlink"/>
          </w:rPr>
          <w:t>East of England</w:t>
        </w:r>
      </w:hyperlink>
      <w:r>
        <w:t xml:space="preserve"> </w:t>
      </w:r>
    </w:p>
    <w:p w:rsidR="00A632FE" w:rsidP="00A632FE" w:rsidRDefault="00A632FE" w14:paraId="15E4A76D" w14:textId="77777777">
      <w:pPr>
        <w:pStyle w:val="ListParagraph"/>
        <w:numPr>
          <w:ilvl w:val="0"/>
          <w:numId w:val="1"/>
        </w:numPr>
        <w:spacing w:after="0" w:line="300" w:lineRule="auto"/>
        <w:ind w:left="360"/>
      </w:pPr>
      <w:hyperlink w:history="1" r:id="rId13">
        <w:proofErr w:type="gramStart"/>
        <w:r w:rsidRPr="00206886">
          <w:rPr>
            <w:rStyle w:val="Hyperlink"/>
          </w:rPr>
          <w:t>South East</w:t>
        </w:r>
        <w:proofErr w:type="gramEnd"/>
      </w:hyperlink>
      <w:r>
        <w:t xml:space="preserve"> </w:t>
      </w:r>
    </w:p>
    <w:p w:rsidR="00A632FE" w:rsidP="00A632FE" w:rsidRDefault="00A632FE" w14:paraId="7FF7AEE6" w14:textId="77777777">
      <w:pPr>
        <w:spacing w:after="0" w:line="300" w:lineRule="auto"/>
      </w:pPr>
    </w:p>
    <w:p w:rsidR="00A632FE" w:rsidP="00A632FE" w:rsidRDefault="00A632FE" w14:paraId="5BFDB77F" w14:textId="77777777">
      <w:pPr>
        <w:spacing w:after="0" w:line="300" w:lineRule="auto"/>
      </w:pPr>
      <w:r>
        <w:t xml:space="preserve">Stoke and Staffordshire </w:t>
      </w:r>
      <w:hyperlink w:history="1" r:id="rId14">
        <w:r w:rsidRPr="000C4783">
          <w:rPr>
            <w:rStyle w:val="Hyperlink"/>
          </w:rPr>
          <w:t>Financial wellbeing toolkit</w:t>
        </w:r>
      </w:hyperlink>
    </w:p>
    <w:p w:rsidR="00A632FE" w:rsidP="00A632FE" w:rsidRDefault="00A632FE" w14:paraId="2F756C6A" w14:textId="77777777">
      <w:pPr>
        <w:spacing w:after="0" w:line="300" w:lineRule="auto"/>
      </w:pPr>
    </w:p>
    <w:p w:rsidR="00A632FE" w:rsidP="00A632FE" w:rsidRDefault="00A632FE" w14:paraId="46CCD9DA" w14:textId="77777777">
      <w:pPr>
        <w:pBdr>
          <w:top w:val="single" w:color="auto" w:sz="4" w:space="1"/>
          <w:left w:val="single" w:color="auto" w:sz="4" w:space="4"/>
          <w:bottom w:val="single" w:color="auto" w:sz="4" w:space="1"/>
          <w:right w:val="single" w:color="auto" w:sz="4" w:space="4"/>
        </w:pBdr>
        <w:spacing w:after="0" w:line="300" w:lineRule="auto"/>
      </w:pPr>
      <w:r>
        <w:t>Shared in the chat:</w:t>
      </w:r>
    </w:p>
    <w:p w:rsidR="00A632FE" w:rsidP="00A632FE" w:rsidRDefault="00A632FE" w14:paraId="3BCE54A4" w14:textId="77777777">
      <w:pPr>
        <w:pBdr>
          <w:top w:val="single" w:color="auto" w:sz="4" w:space="1"/>
          <w:left w:val="single" w:color="auto" w:sz="4" w:space="4"/>
          <w:bottom w:val="single" w:color="auto" w:sz="4" w:space="1"/>
          <w:right w:val="single" w:color="auto" w:sz="4" w:space="4"/>
        </w:pBdr>
        <w:spacing w:after="0" w:line="300" w:lineRule="auto"/>
      </w:pPr>
    </w:p>
    <w:p w:rsidR="00A632FE" w:rsidP="00A632FE" w:rsidRDefault="00A632FE" w14:paraId="7591E640" w14:textId="77777777">
      <w:pPr>
        <w:pBdr>
          <w:top w:val="single" w:color="auto" w:sz="4" w:space="1"/>
          <w:left w:val="single" w:color="auto" w:sz="4" w:space="4"/>
          <w:bottom w:val="single" w:color="auto" w:sz="4" w:space="1"/>
          <w:right w:val="single" w:color="auto" w:sz="4" w:space="4"/>
        </w:pBdr>
        <w:spacing w:after="0" w:line="300" w:lineRule="auto"/>
      </w:pPr>
      <w:r>
        <w:t>Money Saving Expert’s</w:t>
      </w:r>
      <w:r w:rsidRPr="00E93C7C">
        <w:t xml:space="preserve"> Guide on Debt and Mental </w:t>
      </w:r>
      <w:r>
        <w:t>Health</w:t>
      </w:r>
      <w:r w:rsidRPr="00E93C7C">
        <w:t xml:space="preserve"> </w:t>
      </w:r>
      <w:hyperlink w:history="1" r:id="rId15">
        <w:r w:rsidRPr="00E93C7C">
          <w:rPr>
            <w:rStyle w:val="Hyperlink"/>
          </w:rPr>
          <w:t>www.moneysavingexpert.com/credit-cards/mental-health-guide/</w:t>
        </w:r>
      </w:hyperlink>
    </w:p>
    <w:p w:rsidR="00A632FE" w:rsidP="00A632FE" w:rsidRDefault="00A632FE" w14:paraId="793B1ACF" w14:textId="77777777">
      <w:pPr>
        <w:pBdr>
          <w:top w:val="single" w:color="auto" w:sz="4" w:space="1"/>
          <w:left w:val="single" w:color="auto" w:sz="4" w:space="4"/>
          <w:bottom w:val="single" w:color="auto" w:sz="4" w:space="1"/>
          <w:right w:val="single" w:color="auto" w:sz="4" w:space="4"/>
        </w:pBdr>
        <w:spacing w:after="0" w:line="300" w:lineRule="auto"/>
      </w:pPr>
    </w:p>
    <w:p w:rsidR="00A632FE" w:rsidP="00A632FE" w:rsidRDefault="00A632FE" w14:paraId="6B807740" w14:textId="77777777">
      <w:pPr>
        <w:pBdr>
          <w:top w:val="single" w:color="auto" w:sz="4" w:space="1"/>
          <w:left w:val="single" w:color="auto" w:sz="4" w:space="4"/>
          <w:bottom w:val="single" w:color="auto" w:sz="4" w:space="1"/>
          <w:right w:val="single" w:color="auto" w:sz="4" w:space="4"/>
        </w:pBdr>
        <w:spacing w:after="0" w:line="276" w:lineRule="auto"/>
      </w:pPr>
      <w:r>
        <w:t xml:space="preserve">NCAS wellbeing resources </w:t>
      </w:r>
      <w:hyperlink w:history="1" r:id="rId16">
        <w:r w:rsidRPr="00093CA2">
          <w:rPr>
            <w:rStyle w:val="Hyperlink"/>
          </w:rPr>
          <w:t>https://nacas.co.uk/wellbeing</w:t>
        </w:r>
      </w:hyperlink>
    </w:p>
    <w:p w:rsidR="00A632FE" w:rsidP="00A632FE" w:rsidRDefault="00A632FE" w14:paraId="3A6BBC6D" w14:textId="77777777">
      <w:pPr>
        <w:pBdr>
          <w:top w:val="single" w:color="auto" w:sz="4" w:space="1"/>
          <w:left w:val="single" w:color="auto" w:sz="4" w:space="4"/>
          <w:bottom w:val="single" w:color="auto" w:sz="4" w:space="1"/>
          <w:right w:val="single" w:color="auto" w:sz="4" w:space="4"/>
        </w:pBdr>
        <w:spacing w:after="0" w:line="300" w:lineRule="auto"/>
      </w:pPr>
    </w:p>
    <w:p w:rsidR="00A632FE" w:rsidP="00A632FE" w:rsidRDefault="00A632FE" w14:paraId="522863E9" w14:textId="77777777">
      <w:pPr>
        <w:spacing w:after="0" w:line="300" w:lineRule="auto"/>
      </w:pPr>
    </w:p>
    <w:p w:rsidRPr="008A4E74" w:rsidR="00A632FE" w:rsidP="00A632FE" w:rsidRDefault="00A632FE" w14:paraId="728DB1F7" w14:textId="77777777">
      <w:pPr>
        <w:spacing w:after="0" w:line="300" w:lineRule="auto"/>
      </w:pPr>
      <w:hyperlink w:history="1" r:id="rId17">
        <w:r w:rsidRPr="008A4E74">
          <w:rPr>
            <w:rStyle w:val="Hyperlink"/>
          </w:rPr>
          <w:t>Compassion Fatigue Workbook</w:t>
        </w:r>
      </w:hyperlink>
      <w:r>
        <w:t xml:space="preserve">, </w:t>
      </w:r>
      <w:r w:rsidRPr="008A4E74">
        <w:t>Michelle Graft 2020</w:t>
      </w:r>
      <w:r>
        <w:t xml:space="preserve"> </w:t>
      </w:r>
    </w:p>
    <w:p w:rsidR="00A632FE" w:rsidP="00A632FE" w:rsidRDefault="00A632FE" w14:paraId="40F14625" w14:textId="77777777">
      <w:pPr>
        <w:spacing w:after="0" w:line="300" w:lineRule="auto"/>
      </w:pPr>
    </w:p>
    <w:p w:rsidRPr="008A4E74" w:rsidR="00A632FE" w:rsidP="00A632FE" w:rsidRDefault="00A632FE" w14:paraId="031CC533" w14:textId="77777777">
      <w:pPr>
        <w:spacing w:after="0" w:line="300" w:lineRule="auto"/>
      </w:pPr>
      <w:hyperlink w:history="1" r:id="rId18">
        <w:r w:rsidRPr="008A4E74">
          <w:rPr>
            <w:rStyle w:val="Hyperlink"/>
          </w:rPr>
          <w:t>Micro habits</w:t>
        </w:r>
      </w:hyperlink>
      <w:r>
        <w:t>,</w:t>
      </w:r>
      <w:r w:rsidRPr="008A4E74">
        <w:t xml:space="preserve"> Brian Leger 2015</w:t>
      </w:r>
    </w:p>
    <w:p w:rsidR="00A632FE" w:rsidP="00A632FE" w:rsidRDefault="00A632FE" w14:paraId="01C5DB25" w14:textId="77777777">
      <w:pPr>
        <w:spacing w:after="0" w:line="300" w:lineRule="auto"/>
      </w:pPr>
    </w:p>
    <w:p w:rsidRPr="008A4E74" w:rsidR="00A632FE" w:rsidP="00A632FE" w:rsidRDefault="00A632FE" w14:paraId="1E74D4F7" w14:textId="77777777">
      <w:pPr>
        <w:spacing w:after="0" w:line="300" w:lineRule="auto"/>
      </w:pPr>
      <w:hyperlink w:history="1" r:id="rId19">
        <w:r w:rsidRPr="008A4E74">
          <w:rPr>
            <w:rStyle w:val="Hyperlink"/>
          </w:rPr>
          <w:t>Atomic habits</w:t>
        </w:r>
      </w:hyperlink>
      <w:r>
        <w:t xml:space="preserve">, </w:t>
      </w:r>
      <w:r w:rsidRPr="008A4E74">
        <w:t>James Clear 2018</w:t>
      </w:r>
      <w:r>
        <w:t xml:space="preserve"> </w:t>
      </w:r>
    </w:p>
    <w:p w:rsidR="00A632FE" w:rsidP="00A632FE" w:rsidRDefault="00A632FE" w14:paraId="031ACCE3" w14:textId="77777777">
      <w:pPr>
        <w:spacing w:after="0" w:line="300" w:lineRule="auto"/>
      </w:pPr>
    </w:p>
    <w:p w:rsidRPr="008A4E74" w:rsidR="00A632FE" w:rsidP="00A632FE" w:rsidRDefault="00A632FE" w14:paraId="3632E566" w14:textId="77777777">
      <w:pPr>
        <w:spacing w:after="0" w:line="300" w:lineRule="auto"/>
      </w:pPr>
      <w:r w:rsidRPr="008A4E74">
        <w:t>Good Therapy 2020</w:t>
      </w:r>
      <w:r>
        <w:t xml:space="preserve"> </w:t>
      </w:r>
      <w:hyperlink w:history="1" r:id="rId20">
        <w:r w:rsidRPr="008A4E74">
          <w:rPr>
            <w:rStyle w:val="Hyperlink"/>
          </w:rPr>
          <w:t>https://www.beterhelp.com</w:t>
        </w:r>
      </w:hyperlink>
    </w:p>
    <w:p w:rsidRPr="008A4E74" w:rsidR="00A632FE" w:rsidP="00A632FE" w:rsidRDefault="00A632FE" w14:paraId="59975817" w14:textId="77777777">
      <w:pPr>
        <w:spacing w:after="0" w:line="300" w:lineRule="auto"/>
      </w:pPr>
      <w:hyperlink w:history="1" r:id="rId21">
        <w:r w:rsidRPr="008A4E74">
          <w:rPr>
            <w:rStyle w:val="Hyperlink"/>
          </w:rPr>
          <w:t>www.goodtherapy.org/for-professionals/business-management/human-resources/article/cost-of-caring-10-ways-to-prevent-compassion-fatigue</w:t>
        </w:r>
      </w:hyperlink>
    </w:p>
    <w:p w:rsidR="00A632FE" w:rsidP="00A632FE" w:rsidRDefault="00A632FE" w14:paraId="1E1B59A0" w14:textId="77777777">
      <w:pPr>
        <w:spacing w:after="0" w:line="300" w:lineRule="auto"/>
      </w:pPr>
    </w:p>
    <w:p w:rsidRPr="008A4E74" w:rsidR="00A632FE" w:rsidP="00A632FE" w:rsidRDefault="00A632FE" w14:paraId="1A4A1EDA" w14:textId="77777777">
      <w:pPr>
        <w:spacing w:after="0" w:line="300" w:lineRule="auto"/>
      </w:pPr>
      <w:hyperlink w:history="1" r:id="rId22">
        <w:r w:rsidRPr="008A4E74">
          <w:rPr>
            <w:rStyle w:val="Hyperlink"/>
          </w:rPr>
          <w:t>Overcoming compassion fatigue</w:t>
        </w:r>
      </w:hyperlink>
      <w:r>
        <w:t xml:space="preserve">, </w:t>
      </w:r>
      <w:proofErr w:type="spellStart"/>
      <w:r w:rsidRPr="008A4E74">
        <w:t>Sharise</w:t>
      </w:r>
      <w:proofErr w:type="spellEnd"/>
      <w:r w:rsidRPr="008A4E74">
        <w:t xml:space="preserve"> M. Nance 2018</w:t>
      </w:r>
    </w:p>
    <w:p w:rsidR="00A632FE" w:rsidP="00A632FE" w:rsidRDefault="00A632FE" w14:paraId="288E4EDD" w14:textId="77777777">
      <w:pPr>
        <w:spacing w:after="0" w:line="300" w:lineRule="auto"/>
      </w:pPr>
    </w:p>
    <w:p w:rsidR="00A632FE" w:rsidP="00A632FE" w:rsidRDefault="00A632FE" w14:paraId="76743A91" w14:textId="77777777">
      <w:pPr>
        <w:spacing w:after="0" w:line="300" w:lineRule="auto"/>
      </w:pPr>
      <w:r w:rsidRPr="008A4E74">
        <w:t>Patricia Smith</w:t>
      </w:r>
      <w:r>
        <w:t>:</w:t>
      </w:r>
    </w:p>
    <w:p w:rsidR="00A632FE" w:rsidP="00A632FE" w:rsidRDefault="00A632FE" w14:paraId="63F7B50D" w14:textId="77777777">
      <w:pPr>
        <w:spacing w:after="0" w:line="300" w:lineRule="auto"/>
      </w:pPr>
      <w:r w:rsidRPr="008A4E74">
        <w:t xml:space="preserve">Compassion fatigue including TED talk and Compassion fatigue project – 2016 </w:t>
      </w:r>
      <w:proofErr w:type="gramStart"/>
      <w:r w:rsidRPr="008A4E74">
        <w:t>onwards</w:t>
      </w:r>
      <w:proofErr w:type="gramEnd"/>
      <w:r>
        <w:t xml:space="preserve"> </w:t>
      </w:r>
    </w:p>
    <w:p w:rsidRPr="008A4E74" w:rsidR="00A632FE" w:rsidP="00A632FE" w:rsidRDefault="00A632FE" w14:paraId="30E98E9D" w14:textId="77777777">
      <w:pPr>
        <w:spacing w:after="0" w:line="300" w:lineRule="auto"/>
      </w:pPr>
      <w:hyperlink w:history="1" r:id="rId23">
        <w:r w:rsidRPr="008A4E74">
          <w:rPr>
            <w:rStyle w:val="Hyperlink"/>
          </w:rPr>
          <w:t>www.tedxsanjuanisland.com/2016/</w:t>
        </w:r>
      </w:hyperlink>
    </w:p>
    <w:p w:rsidRPr="008A4E74" w:rsidR="00A632FE" w:rsidP="00A632FE" w:rsidRDefault="00A632FE" w14:paraId="0B10DD2D" w14:textId="77777777">
      <w:pPr>
        <w:spacing w:after="0" w:line="300" w:lineRule="auto"/>
      </w:pPr>
      <w:hyperlink w:history="1" r:id="rId24">
        <w:r w:rsidRPr="008A4E74">
          <w:rPr>
            <w:rStyle w:val="Hyperlink"/>
          </w:rPr>
          <w:t>www.youtube.com/watch?v=7keppA8XRas</w:t>
        </w:r>
      </w:hyperlink>
    </w:p>
    <w:p w:rsidRPr="008A4E74" w:rsidR="00A632FE" w:rsidP="00A632FE" w:rsidRDefault="00A632FE" w14:paraId="2101CD68" w14:textId="77777777">
      <w:pPr>
        <w:spacing w:after="0" w:line="300" w:lineRule="auto"/>
      </w:pPr>
      <w:hyperlink w:history="1" r:id="rId25">
        <w:r w:rsidRPr="008A4E74">
          <w:rPr>
            <w:rStyle w:val="Hyperlink"/>
          </w:rPr>
          <w:t>http://compassionfatigue.org/index.html</w:t>
        </w:r>
      </w:hyperlink>
    </w:p>
    <w:p w:rsidRPr="008A4E74" w:rsidR="00A632FE" w:rsidP="00A632FE" w:rsidRDefault="00A632FE" w14:paraId="5D31E240" w14:textId="77777777">
      <w:pPr>
        <w:spacing w:after="0" w:line="300" w:lineRule="auto"/>
      </w:pPr>
    </w:p>
    <w:p w:rsidRPr="008A4E74" w:rsidR="00A632FE" w:rsidP="00A632FE" w:rsidRDefault="00A632FE" w14:paraId="5DC1986D" w14:textId="77777777">
      <w:pPr>
        <w:spacing w:after="0" w:line="300" w:lineRule="auto"/>
      </w:pPr>
      <w:r w:rsidRPr="008A4E74">
        <w:t xml:space="preserve">Skills for Care </w:t>
      </w:r>
      <w:hyperlink w:history="1" r:id="rId26">
        <w:r w:rsidRPr="008A4E74">
          <w:rPr>
            <w:rStyle w:val="Hyperlink"/>
          </w:rPr>
          <w:t>Wellbeing Resource Finder</w:t>
        </w:r>
      </w:hyperlink>
      <w:r w:rsidRPr="008A4E74">
        <w:t xml:space="preserve"> </w:t>
      </w:r>
    </w:p>
    <w:p w:rsidRPr="008A4E74" w:rsidR="00A632FE" w:rsidP="00A632FE" w:rsidRDefault="00A632FE" w14:paraId="67016C01" w14:textId="77777777">
      <w:pPr>
        <w:spacing w:after="0" w:line="300" w:lineRule="auto"/>
      </w:pPr>
    </w:p>
    <w:p w:rsidR="00A632FE" w:rsidP="00A632FE" w:rsidRDefault="00A632FE" w14:paraId="3C995D79" w14:textId="77777777">
      <w:pPr>
        <w:spacing w:after="0" w:line="300" w:lineRule="auto"/>
      </w:pPr>
      <w:r w:rsidRPr="008A4E74">
        <w:t>Skills for Care Resilience</w:t>
      </w:r>
      <w:r>
        <w:t xml:space="preserve"> </w:t>
      </w:r>
      <w:hyperlink w:history="1" r:id="rId27">
        <w:r w:rsidRPr="00093CA2">
          <w:rPr>
            <w:rStyle w:val="Hyperlink"/>
          </w:rPr>
          <w:t>www.skillsforcare.org.uk/resilience</w:t>
        </w:r>
      </w:hyperlink>
    </w:p>
    <w:p w:rsidR="00A632FE" w:rsidP="00A632FE" w:rsidRDefault="00A632FE" w14:paraId="62A3AF24" w14:textId="77777777">
      <w:pPr>
        <w:spacing w:after="0" w:line="300" w:lineRule="auto"/>
      </w:pPr>
    </w:p>
    <w:p w:rsidR="00A632FE" w:rsidP="00A632FE" w:rsidRDefault="00A632FE" w14:paraId="3C82DD28" w14:textId="77777777">
      <w:pPr>
        <w:pBdr>
          <w:top w:val="single" w:color="auto" w:sz="4" w:space="1"/>
          <w:left w:val="single" w:color="auto" w:sz="4" w:space="4"/>
          <w:bottom w:val="single" w:color="auto" w:sz="4" w:space="1"/>
          <w:right w:val="single" w:color="auto" w:sz="4" w:space="4"/>
        </w:pBdr>
        <w:spacing w:after="0" w:line="300" w:lineRule="auto"/>
      </w:pPr>
      <w:r>
        <w:t>Shared in the chat:</w:t>
      </w:r>
    </w:p>
    <w:p w:rsidRPr="00AF5E73" w:rsidR="00A632FE" w:rsidP="00A632FE" w:rsidRDefault="00A632FE" w14:paraId="036B22A6" w14:textId="77777777">
      <w:pPr>
        <w:pBdr>
          <w:top w:val="single" w:color="auto" w:sz="4" w:space="1"/>
          <w:left w:val="single" w:color="auto" w:sz="4" w:space="4"/>
          <w:bottom w:val="single" w:color="auto" w:sz="4" w:space="1"/>
          <w:right w:val="single" w:color="auto" w:sz="4" w:space="4"/>
        </w:pBdr>
        <w:spacing w:after="0" w:line="300" w:lineRule="auto"/>
      </w:pPr>
      <w:r w:rsidRPr="00AF5E73">
        <w:t xml:space="preserve">Keeping well in </w:t>
      </w:r>
      <w:proofErr w:type="gramStart"/>
      <w:r w:rsidRPr="00AF5E73">
        <w:t>south east</w:t>
      </w:r>
      <w:proofErr w:type="gramEnd"/>
      <w:r w:rsidRPr="00AF5E73">
        <w:t xml:space="preserve"> London</w:t>
      </w:r>
    </w:p>
    <w:p w:rsidRPr="00AF5E73" w:rsidR="00A632FE" w:rsidP="00A632FE" w:rsidRDefault="00A632FE" w14:paraId="401CE8FC" w14:textId="77777777">
      <w:pPr>
        <w:pBdr>
          <w:top w:val="single" w:color="auto" w:sz="4" w:space="1"/>
          <w:left w:val="single" w:color="auto" w:sz="4" w:space="4"/>
          <w:bottom w:val="single" w:color="auto" w:sz="4" w:space="1"/>
          <w:right w:val="single" w:color="auto" w:sz="4" w:space="4"/>
        </w:pBdr>
        <w:spacing w:after="0" w:line="300" w:lineRule="auto"/>
      </w:pPr>
      <w:hyperlink w:history="1" r:id="rId28">
        <w:r w:rsidRPr="00AF5E73">
          <w:rPr>
            <w:rStyle w:val="Hyperlink"/>
          </w:rPr>
          <w:t>https://www.keepingwellsel.nhs.uk/work-related-support/local-employer-based-support/social-care</w:t>
        </w:r>
      </w:hyperlink>
    </w:p>
    <w:p w:rsidRPr="00AF5E73" w:rsidR="00A632FE" w:rsidP="00A632FE" w:rsidRDefault="00A632FE" w14:paraId="3022EB9B" w14:textId="77777777">
      <w:pPr>
        <w:pBdr>
          <w:top w:val="single" w:color="auto" w:sz="4" w:space="1"/>
          <w:left w:val="single" w:color="auto" w:sz="4" w:space="4"/>
          <w:bottom w:val="single" w:color="auto" w:sz="4" w:space="1"/>
          <w:right w:val="single" w:color="auto" w:sz="4" w:space="4"/>
        </w:pBdr>
        <w:spacing w:after="0" w:line="300" w:lineRule="auto"/>
      </w:pPr>
      <w:hyperlink w:history="1" r:id="rId29">
        <w:r w:rsidRPr="00AF5E73">
          <w:rPr>
            <w:rStyle w:val="Hyperlink"/>
          </w:rPr>
          <w:t>https://www.keepingwellsel.nhs.uk/work-related-support/profession-specific-support</w:t>
        </w:r>
      </w:hyperlink>
    </w:p>
    <w:p w:rsidR="00A632FE" w:rsidP="00A632FE" w:rsidRDefault="00A632FE" w14:paraId="46B56DE7" w14:textId="77777777">
      <w:pPr>
        <w:spacing w:after="0" w:line="300" w:lineRule="auto"/>
      </w:pPr>
    </w:p>
    <w:p w:rsidRPr="00532C92" w:rsidR="00A632FE" w:rsidP="00A632FE" w:rsidRDefault="00A632FE" w14:paraId="39461388" w14:textId="77777777">
      <w:pPr>
        <w:pStyle w:val="Heading1"/>
        <w:spacing w:before="0" w:line="300" w:lineRule="auto"/>
        <w:rPr>
          <w:rFonts w:ascii="Arial" w:hAnsi="Arial" w:cs="Arial"/>
          <w:b/>
          <w:bCs/>
          <w:color w:val="auto"/>
          <w:sz w:val="24"/>
          <w:szCs w:val="24"/>
        </w:rPr>
      </w:pPr>
      <w:bookmarkStart w:name="_Toc120808042" w:id="0"/>
      <w:r w:rsidRPr="00532C92">
        <w:rPr>
          <w:rFonts w:ascii="Arial" w:hAnsi="Arial" w:cs="Arial"/>
          <w:b/>
          <w:bCs/>
          <w:color w:val="auto"/>
          <w:sz w:val="24"/>
          <w:szCs w:val="24"/>
        </w:rPr>
        <w:t>Other resources:</w:t>
      </w:r>
      <w:bookmarkEnd w:id="0"/>
    </w:p>
    <w:p w:rsidR="00A632FE" w:rsidP="00A632FE" w:rsidRDefault="00A632FE" w14:paraId="50680F5D" w14:textId="77777777">
      <w:pPr>
        <w:spacing w:after="0" w:line="300" w:lineRule="auto"/>
        <w:rPr>
          <w:b/>
          <w:bCs/>
        </w:rPr>
      </w:pPr>
    </w:p>
    <w:p w:rsidR="00A632FE" w:rsidP="00A632FE" w:rsidRDefault="00A632FE" w14:paraId="43223D26" w14:textId="77777777">
      <w:pPr>
        <w:spacing w:after="0" w:line="300" w:lineRule="auto"/>
      </w:pPr>
      <w:proofErr w:type="spellStart"/>
      <w:r w:rsidRPr="00532C92">
        <w:t>Camerados</w:t>
      </w:r>
      <w:proofErr w:type="spellEnd"/>
      <w:r w:rsidRPr="0099303B">
        <w:rPr>
          <w:b/>
          <w:bCs/>
        </w:rPr>
        <w:t xml:space="preserve"> </w:t>
      </w:r>
      <w:hyperlink w:history="1" r:id="rId30">
        <w:r w:rsidRPr="003F2044">
          <w:rPr>
            <w:rStyle w:val="Hyperlink"/>
          </w:rPr>
          <w:t>https://camerados.org/</w:t>
        </w:r>
      </w:hyperlink>
    </w:p>
    <w:p w:rsidR="00A632FE" w:rsidP="00A632FE" w:rsidRDefault="00A632FE" w14:paraId="1390B6E5" w14:textId="77777777">
      <w:pPr>
        <w:spacing w:after="0" w:line="300" w:lineRule="auto"/>
      </w:pPr>
      <w:proofErr w:type="spellStart"/>
      <w:r>
        <w:t>Camerados</w:t>
      </w:r>
      <w:proofErr w:type="spellEnd"/>
      <w:r>
        <w:t xml:space="preserve"> believe that the answer to our problems is each other. A </w:t>
      </w:r>
      <w:proofErr w:type="spellStart"/>
      <w:r>
        <w:t>camerado</w:t>
      </w:r>
      <w:proofErr w:type="spellEnd"/>
      <w:r>
        <w:t xml:space="preserve"> can be anyone. It's about chatting to someone new or </w:t>
      </w:r>
      <w:proofErr w:type="gramStart"/>
      <w:r>
        <w:t>helping out</w:t>
      </w:r>
      <w:proofErr w:type="gramEnd"/>
      <w:r>
        <w:t xml:space="preserve"> a stranger (or better yet, asking them to help you). It's sitting with your neighbour and having a cuppa. It's asking that stranger at the bus-stop if they've got the time. Everyone has tough times, and we think it'd be great if people just looked out for one another more. Not fixing each other. Not trying to solve anyone's problems. Just being a bit more human.</w:t>
      </w:r>
    </w:p>
    <w:p w:rsidR="00A632FE" w:rsidP="00A632FE" w:rsidRDefault="00A632FE" w14:paraId="31C52BBC" w14:textId="77777777">
      <w:pPr>
        <w:spacing w:after="0" w:line="300" w:lineRule="auto"/>
      </w:pPr>
    </w:p>
    <w:p w:rsidR="00A632FE" w:rsidP="00A632FE" w:rsidRDefault="00A632FE" w14:paraId="742B9C24" w14:textId="77777777">
      <w:pPr>
        <w:spacing w:after="0" w:line="300" w:lineRule="auto"/>
      </w:pPr>
      <w:r w:rsidRPr="00532C92">
        <w:t>Samaritans</w:t>
      </w:r>
      <w:r>
        <w:t xml:space="preserve"> </w:t>
      </w:r>
      <w:hyperlink w:history="1" r:id="rId31">
        <w:r w:rsidRPr="00093CA2">
          <w:rPr>
            <w:rStyle w:val="Hyperlink"/>
          </w:rPr>
          <w:t>www.samaritans.org/</w:t>
        </w:r>
      </w:hyperlink>
    </w:p>
    <w:p w:rsidRPr="00870998" w:rsidR="00C31F3D" w:rsidP="00A632FE" w:rsidRDefault="00C31F3D" w14:paraId="732E4286" w14:textId="77777777">
      <w:pPr>
        <w:spacing w:after="0" w:line="300" w:lineRule="auto"/>
        <w:rPr>
          <w:b/>
          <w:bCs/>
          <w:color w:val="4472C4" w:themeColor="accent1"/>
          <w:sz w:val="28"/>
          <w:szCs w:val="24"/>
        </w:rPr>
      </w:pPr>
    </w:p>
    <w:sectPr w:rsidRPr="00870998" w:rsidR="00C3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D5EA8"/>
    <w:multiLevelType w:val="hybridMultilevel"/>
    <w:tmpl w:val="2864C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76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82"/>
    <w:rsid w:val="00130882"/>
    <w:rsid w:val="001D0558"/>
    <w:rsid w:val="00315264"/>
    <w:rsid w:val="005962DC"/>
    <w:rsid w:val="006B5B9B"/>
    <w:rsid w:val="007D18BE"/>
    <w:rsid w:val="0083267A"/>
    <w:rsid w:val="00870998"/>
    <w:rsid w:val="00A632FE"/>
    <w:rsid w:val="00A82A6E"/>
    <w:rsid w:val="00C16868"/>
    <w:rsid w:val="00C31F3D"/>
    <w:rsid w:val="00D24624"/>
    <w:rsid w:val="00EA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CC60"/>
  <w15:chartTrackingRefBased/>
  <w15:docId w15:val="{5C8394C3-3C1B-4CAC-99BD-F89BA9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2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F3D"/>
    <w:rPr>
      <w:color w:val="0563C1" w:themeColor="hyperlink"/>
      <w:u w:val="single"/>
    </w:rPr>
  </w:style>
  <w:style w:type="paragraph" w:styleId="ListParagraph">
    <w:name w:val="List Paragraph"/>
    <w:basedOn w:val="Normal"/>
    <w:uiPriority w:val="34"/>
    <w:qFormat/>
    <w:rsid w:val="00C31F3D"/>
    <w:pPr>
      <w:ind w:left="720"/>
      <w:contextualSpacing/>
    </w:pPr>
  </w:style>
  <w:style w:type="character" w:customStyle="1" w:styleId="Heading1Char">
    <w:name w:val="Heading 1 Char"/>
    <w:basedOn w:val="DefaultParagraphFont"/>
    <w:link w:val="Heading1"/>
    <w:uiPriority w:val="9"/>
    <w:rsid w:val="00A632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supporting-our-nhs-people/support-now/staff-mental-health-and-wellbeing-hubs/south-east-hubs/" TargetMode="External"/><Relationship Id="rId18" Type="http://schemas.openxmlformats.org/officeDocument/2006/relationships/hyperlink" Target="https://barbados.desertcart.com/products/184739487-micro-habits-simple-micro-habits-to-get-you-started-small-and-finishing-big-high-achievers-book-5" TargetMode="External"/><Relationship Id="rId26" Type="http://schemas.openxmlformats.org/officeDocument/2006/relationships/hyperlink" Target="https://www.skillsforcare.org.uk/Support-for-leaders-and-managers/Managing-people/Wellbeing/Workforce-wellbeing-finder/Wellbeing-resource-finder.aspx" TargetMode="External"/><Relationship Id="rId3" Type="http://schemas.openxmlformats.org/officeDocument/2006/relationships/settings" Target="settings.xml"/><Relationship Id="rId21" Type="http://schemas.openxmlformats.org/officeDocument/2006/relationships/hyperlink" Target="http://www.goodtherapy.org/for-professionals/business-management/human-resources/article/cost-of-caring-10-ways-to-prevent-compassion-fatigue" TargetMode="External"/><Relationship Id="rId7" Type="http://schemas.openxmlformats.org/officeDocument/2006/relationships/hyperlink" Target="https://www.england.nhs.uk/supporting-our-nhs-people/support-now/staff-mental-health-and-wellbeing-hubs/midlands-hubs/" TargetMode="External"/><Relationship Id="rId12" Type="http://schemas.openxmlformats.org/officeDocument/2006/relationships/hyperlink" Target="https://www.england.nhs.uk/supporting-our-nhs-people/support-now/staff-mental-health-and-wellbeing-hubs/east-of-england-hubs/" TargetMode="External"/><Relationship Id="rId17" Type="http://schemas.openxmlformats.org/officeDocument/2006/relationships/hyperlink" Target="https://images.app.goo.gl/QCnSSR9WL51sWprd8" TargetMode="External"/><Relationship Id="rId25" Type="http://schemas.openxmlformats.org/officeDocument/2006/relationships/hyperlink" Target="http://compassionfatigue.org/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acas.co.uk/wellbeing" TargetMode="External"/><Relationship Id="rId20" Type="http://schemas.openxmlformats.org/officeDocument/2006/relationships/hyperlink" Target="https://www.beterhelp.com" TargetMode="External"/><Relationship Id="rId29" Type="http://schemas.openxmlformats.org/officeDocument/2006/relationships/hyperlink" Target="https://www.keepingwellsel.nhs.uk/work-related-support/profession-specific-support" TargetMode="External"/><Relationship Id="rId1" Type="http://schemas.openxmlformats.org/officeDocument/2006/relationships/numbering" Target="numbering.xml"/><Relationship Id="rId6" Type="http://schemas.openxmlformats.org/officeDocument/2006/relationships/hyperlink" Target="https://www.england.nhs.uk/supporting-our-nhs-people/support-now/staff-mental-health-and-wellbeing-hubs/south-east-hubs/" TargetMode="External"/><Relationship Id="rId11" Type="http://schemas.openxmlformats.org/officeDocument/2006/relationships/hyperlink" Target="https://www.england.nhs.uk/supporting-our-nhs-people/support-now/staff-mental-health-and-wellbeing-hubs/south-west-hubs/" TargetMode="External"/><Relationship Id="rId24" Type="http://schemas.openxmlformats.org/officeDocument/2006/relationships/hyperlink" Target="http://www.youtube.com/watch?v=7keppA8XRas" TargetMode="External"/><Relationship Id="rId32" Type="http://schemas.openxmlformats.org/officeDocument/2006/relationships/fontTable" Target="fontTable.xml"/><Relationship Id="rId5" Type="http://schemas.openxmlformats.org/officeDocument/2006/relationships/hyperlink" Target="http://www.skillsforcare.org.uk/wellbeing" TargetMode="External"/><Relationship Id="rId15" Type="http://schemas.openxmlformats.org/officeDocument/2006/relationships/hyperlink" Target="http://www.moneysavingexpert.com/credit-cards/mental-health-guide/" TargetMode="External"/><Relationship Id="rId23" Type="http://schemas.openxmlformats.org/officeDocument/2006/relationships/hyperlink" Target="http://www.tedxsanjuanisland.com/2016/" TargetMode="External"/><Relationship Id="rId28" Type="http://schemas.openxmlformats.org/officeDocument/2006/relationships/hyperlink" Target="https://www.keepingwellsel.nhs.uk/work-related-support/local-employer-based-support/social-care" TargetMode="External"/><Relationship Id="rId10" Type="http://schemas.openxmlformats.org/officeDocument/2006/relationships/hyperlink" Target="https://www.england.nhs.uk/supporting-our-nhs-people/support-now/staff-mental-health-and-wellbeing-hubs/north-east-and-yorkshire-hubs/" TargetMode="External"/><Relationship Id="rId19" Type="http://schemas.openxmlformats.org/officeDocument/2006/relationships/hyperlink" Target="https://jamesclear.com/" TargetMode="External"/><Relationship Id="rId31" Type="http://schemas.openxmlformats.org/officeDocument/2006/relationships/hyperlink" Target="http://www.samaritans.org/" TargetMode="External"/><Relationship Id="rId4" Type="http://schemas.openxmlformats.org/officeDocument/2006/relationships/webSettings" Target="webSettings.xml"/><Relationship Id="rId9" Type="http://schemas.openxmlformats.org/officeDocument/2006/relationships/hyperlink" Target="https://www.england.nhs.uk/supporting-our-nhs-people/support-now/staff-mental-health-and-wellbeing-hubs/north-west-hubs/" TargetMode="External"/><Relationship Id="rId14" Type="http://schemas.openxmlformats.org/officeDocument/2006/relationships/hyperlink" Target="https://www.canva.com/design/DAFCW0WR3n4/awM2ZaUuTci2uyOGOHggwQ/view?utm_content=DAFCW0WR3n4&amp;utm_campaign=designshare&amp;utm_medium=link2&amp;utm_source=sharebutton" TargetMode="External"/><Relationship Id="rId22" Type="http://schemas.openxmlformats.org/officeDocument/2006/relationships/hyperlink" Target="https://www.goodreads.com/book/show/39893075-overcoming-compassion-fatigue" TargetMode="External"/><Relationship Id="rId27" Type="http://schemas.openxmlformats.org/officeDocument/2006/relationships/hyperlink" Target="http://www.skillsforcare.org.uk/resilience" TargetMode="External"/><Relationship Id="rId30" Type="http://schemas.openxmlformats.org/officeDocument/2006/relationships/hyperlink" Target="https://camerados.org/" TargetMode="External"/><Relationship Id="rId8" Type="http://schemas.openxmlformats.org/officeDocument/2006/relationships/hyperlink" Target="https://www.england.nhs.uk/supporting-our-nhs-people/support-now/staff-mental-health-and-wellbeing-hubs/london-h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wellbeing hubs - links and resources</dc:title>
  <dc:subject>
  </dc:subject>
  <dc:creator>Edward Hopkins</dc:creator>
  <cp:keywords>
  </cp:keywords>
  <dc:description>
  </dc:description>
  <cp:lastModifiedBy>Ed Hopkins</cp:lastModifiedBy>
  <cp:revision>8</cp:revision>
  <dcterms:created xsi:type="dcterms:W3CDTF">2023-04-18T08:50:00Z</dcterms:created>
  <dcterms:modified xsi:type="dcterms:W3CDTF">2023-05-04T14:57:26Z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2023-04-18T08:50:39Z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b964096e-bceb-4018-9001-a6c08bedc0bd</vt:lpwstr>
  </property>
  <property fmtid="{D5CDD505-2E9C-101B-9397-08002B2CF9AE}" pid="8" name="MSIP_Label_f194113b-ecba-4458-8e2e-fa038bf17a69_ContentBits">
    <vt:lpwstr>0</vt:lpwstr>
  </property>
</Properties>
</file>