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3147A" w:rsidP="00CB70A4" w:rsidRDefault="002E71A7" w14:paraId="53150660" w14:textId="00398169">
      <w:pPr>
        <w:pStyle w:val="Heading2Blue24pt"/>
        <w:tabs>
          <w:tab w:val="left" w:pos="7944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C7328B7" wp14:anchorId="532979B5">
            <wp:simplePos x="0" y="0"/>
            <wp:positionH relativeFrom="column">
              <wp:posOffset>-541020</wp:posOffset>
            </wp:positionH>
            <wp:positionV relativeFrom="paragraph">
              <wp:posOffset>-974725</wp:posOffset>
            </wp:positionV>
            <wp:extent cx="7583805" cy="10719497"/>
            <wp:effectExtent l="0" t="0" r="0" b="0"/>
            <wp:wrapNone/>
            <wp:docPr id="168907601" name="Picture 1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7601" name="Picture 1" descr="A screen shot of a pho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719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0A4">
        <w:tab/>
      </w:r>
      <w:r w:rsidR="00CB70A4">
        <w:tab/>
      </w:r>
    </w:p>
    <w:p w:rsidR="00C3147A" w:rsidRDefault="00C3147A" w14:paraId="38DF2BEC" w14:textId="51562E2A">
      <w:pPr>
        <w:pStyle w:val="Heading2Blue24pt"/>
      </w:pPr>
    </w:p>
    <w:p w:rsidR="00C3147A" w:rsidRDefault="00C3147A" w14:paraId="216CC6BA" w14:textId="777C8CFB">
      <w:pPr>
        <w:pStyle w:val="Heading2Blue24pt"/>
      </w:pPr>
    </w:p>
    <w:p w:rsidRPr="0081690E" w:rsidR="00C1228B" w:rsidRDefault="00857647" w14:paraId="605F52B0" w14:textId="0E8EE0BE">
      <w:pPr>
        <w:pStyle w:val="Heading2Blue24pt"/>
        <w:rPr>
          <w:sz w:val="56"/>
          <w:szCs w:val="56"/>
        </w:rPr>
      </w:pPr>
      <w:r w:rsidRPr="580AE31B">
        <w:rPr>
          <w:sz w:val="56"/>
          <w:szCs w:val="56"/>
        </w:rPr>
        <w:t>Values-based recruitment and retention checklist</w:t>
      </w:r>
      <w:r w:rsidRPr="580AE31B" w:rsidR="24E148E5">
        <w:rPr>
          <w:sz w:val="56"/>
          <w:szCs w:val="56"/>
        </w:rPr>
        <w:t xml:space="preserve"> - </w:t>
      </w:r>
      <w:proofErr w:type="gramStart"/>
      <w:r w:rsidRPr="580AE31B" w:rsidR="24E148E5">
        <w:rPr>
          <w:sz w:val="56"/>
          <w:szCs w:val="56"/>
        </w:rPr>
        <w:t>Assimilate</w:t>
      </w:r>
      <w:proofErr w:type="gramEnd"/>
    </w:p>
    <w:p w:rsidRPr="00507E87" w:rsidR="00507E87" w:rsidP="00507E87" w:rsidRDefault="00507E87" w14:paraId="470DCAED" w14:textId="25F025FC">
      <w:pPr>
        <w:tabs>
          <w:tab w:val="left" w:pos="7590"/>
        </w:tabs>
        <w:ind w:left="0" w:firstLine="0"/>
        <w:rPr>
          <w:color w:val="B10F69"/>
          <w:sz w:val="28"/>
          <w:szCs w:val="24"/>
        </w:rPr>
      </w:pPr>
      <w:r w:rsidRPr="00507E87">
        <w:rPr>
          <w:color w:val="B10F69"/>
          <w:sz w:val="28"/>
          <w:szCs w:val="24"/>
        </w:rPr>
        <w:t xml:space="preserve">Use this checklist to identify the aspects of values-based recruitment and retention that you already have in place in your </w:t>
      </w:r>
      <w:r w:rsidR="00641E41">
        <w:rPr>
          <w:color w:val="B10F69"/>
          <w:sz w:val="28"/>
          <w:szCs w:val="24"/>
        </w:rPr>
        <w:t>workplace</w:t>
      </w:r>
      <w:r w:rsidRPr="00507E87">
        <w:rPr>
          <w:color w:val="B10F69"/>
          <w:sz w:val="28"/>
          <w:szCs w:val="24"/>
        </w:rPr>
        <w:t xml:space="preserve">, and the areas that you need to develop further.  </w:t>
      </w:r>
    </w:p>
    <w:p w:rsidR="00C3147A" w:rsidRDefault="00C3147A" w14:paraId="4442FC3D" w14:textId="77777777">
      <w:pPr>
        <w:tabs>
          <w:tab w:val="left" w:pos="7590"/>
        </w:tabs>
        <w:ind w:left="0" w:firstLine="0"/>
      </w:pPr>
    </w:p>
    <w:p w:rsidR="00E06175" w:rsidRDefault="00386E80" w14:paraId="605F52B3" w14:textId="729C1D9A">
      <w:pPr>
        <w:tabs>
          <w:tab w:val="left" w:pos="7590"/>
        </w:tabs>
        <w:ind w:left="0" w:firstLine="0"/>
      </w:pPr>
      <w:r w:rsidRPr="00E06175">
        <w:rPr>
          <w:b/>
          <w:bCs/>
        </w:rPr>
        <w:t>Date:</w:t>
      </w:r>
      <w:r w:rsidR="00E06175">
        <w:t xml:space="preserve"> </w:t>
      </w:r>
      <w:r w:rsidR="00E06175"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="00E06175">
        <w:instrText xml:space="preserve"> FORMTEXT </w:instrText>
      </w:r>
      <w:r w:rsidR="00E06175">
        <w:fldChar w:fldCharType="separate"/>
      </w:r>
      <w:r w:rsidR="00E06175">
        <w:rPr>
          <w:noProof/>
        </w:rPr>
        <w:t> </w:t>
      </w:r>
      <w:r w:rsidR="00E06175">
        <w:rPr>
          <w:noProof/>
        </w:rPr>
        <w:t> </w:t>
      </w:r>
      <w:r w:rsidR="00E06175">
        <w:rPr>
          <w:noProof/>
        </w:rPr>
        <w:t> </w:t>
      </w:r>
      <w:r w:rsidR="00E06175">
        <w:rPr>
          <w:noProof/>
        </w:rPr>
        <w:t> </w:t>
      </w:r>
      <w:r w:rsidR="00E06175">
        <w:rPr>
          <w:noProof/>
        </w:rPr>
        <w:t> </w:t>
      </w:r>
      <w:r w:rsidR="00E06175">
        <w:fldChar w:fldCharType="end"/>
      </w:r>
      <w:bookmarkEnd w:id="0"/>
    </w:p>
    <w:p w:rsidR="00E06175" w:rsidRDefault="00E06175" w14:paraId="37907D2C" w14:textId="77777777">
      <w:pPr>
        <w:tabs>
          <w:tab w:val="left" w:pos="7590"/>
        </w:tabs>
        <w:ind w:left="0" w:firstLine="0"/>
      </w:pPr>
    </w:p>
    <w:p w:rsidR="00507E87" w:rsidP="00507E87" w:rsidRDefault="00507E87" w14:paraId="2FEB8AC3" w14:textId="6E64E25A">
      <w:pPr>
        <w:tabs>
          <w:tab w:val="left" w:pos="7590"/>
        </w:tabs>
        <w:ind w:left="0" w:firstLine="0"/>
      </w:pPr>
      <w:r>
        <w:rPr>
          <w:b/>
          <w:bCs/>
        </w:rPr>
        <w:t>Completed by</w:t>
      </w:r>
      <w:r w:rsidRPr="00E06175">
        <w:rPr>
          <w:b/>
          <w:bCs/>
        </w:rPr>
        <w:t>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41E41" w:rsidP="00507E87" w:rsidRDefault="00641E41" w14:paraId="48171482" w14:textId="77777777">
      <w:pPr>
        <w:tabs>
          <w:tab w:val="left" w:pos="7590"/>
        </w:tabs>
        <w:ind w:left="0" w:firstLine="0"/>
      </w:pPr>
    </w:p>
    <w:p w:rsidRPr="0070740B" w:rsidR="00641E41" w:rsidP="00641E41" w:rsidRDefault="00641E41" w14:paraId="68B2EF2F" w14:textId="77777777">
      <w:pPr>
        <w:tabs>
          <w:tab w:val="left" w:pos="7590"/>
        </w:tabs>
        <w:ind w:left="0" w:firstLine="0"/>
        <w:rPr>
          <w:b/>
          <w:bCs/>
        </w:rPr>
      </w:pPr>
      <w:r>
        <w:rPr>
          <w:b/>
          <w:bCs/>
        </w:rPr>
        <w:t xml:space="preserve">Date for review: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07E87" w:rsidRDefault="00507E87" w14:paraId="32B048F4" w14:textId="77777777">
      <w:pPr>
        <w:tabs>
          <w:tab w:val="left" w:pos="7590"/>
        </w:tabs>
        <w:ind w:left="0" w:firstLine="0"/>
      </w:pPr>
    </w:p>
    <w:tbl>
      <w:tblPr>
        <w:tblStyle w:val="TableGrid"/>
        <w:tblW w:w="0" w:type="auto"/>
        <w:tblBorders>
          <w:top w:val="single" w:color="005EB8" w:sz="4" w:space="0"/>
          <w:left w:val="none" w:color="auto" w:sz="0" w:space="0"/>
          <w:bottom w:val="single" w:color="005EB8" w:sz="4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6"/>
      </w:tblGrid>
      <w:tr w:rsidR="00507E87" w:rsidTr="1EEC60A4" w14:paraId="0685F2C9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2F6B9C" w:rsidR="00507E87" w:rsidRDefault="00FE2FB0" w14:paraId="7F7354B7" w14:textId="2DE2806A">
            <w:pPr>
              <w:tabs>
                <w:tab w:val="left" w:pos="7590"/>
              </w:tabs>
              <w:ind w:left="0" w:firstLine="0"/>
              <w:rPr>
                <w:color w:val="B10F69"/>
                <w:sz w:val="28"/>
                <w:szCs w:val="28"/>
              </w:rPr>
            </w:pPr>
            <w:r w:rsidRPr="00FE2FB0">
              <w:rPr>
                <w:b/>
                <w:bCs/>
                <w:color w:val="B10F69"/>
                <w:sz w:val="32"/>
                <w:szCs w:val="32"/>
              </w:rPr>
              <w:t>We use information about candidates’ values</w:t>
            </w:r>
            <w:r>
              <w:rPr>
                <w:b/>
                <w:bCs/>
                <w:color w:val="B10F69"/>
                <w:sz w:val="32"/>
                <w:szCs w:val="32"/>
              </w:rPr>
              <w:t>, behaviours, learning styles</w:t>
            </w:r>
            <w:r w:rsidRPr="00FE2FB0">
              <w:rPr>
                <w:b/>
                <w:bCs/>
                <w:color w:val="B10F69"/>
                <w:sz w:val="32"/>
                <w:szCs w:val="32"/>
              </w:rPr>
              <w:t xml:space="preserve"> and communication styles from the selection process to induct and train them</w:t>
            </w:r>
            <w:r>
              <w:rPr>
                <w:b/>
                <w:bCs/>
                <w:color w:val="B10F69"/>
                <w:sz w:val="32"/>
                <w:szCs w:val="32"/>
              </w:rPr>
              <w:t>.</w:t>
            </w:r>
          </w:p>
        </w:tc>
      </w:tr>
      <w:tr w:rsidR="00507E87" w:rsidTr="1EEC60A4" w14:paraId="64F72E15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507E87" w:rsidRDefault="00507E87" w14:paraId="60CD1C11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proofErr w:type="gramStart"/>
            <w:r w:rsidRPr="00AB1DE8">
              <w:rPr>
                <w:b/>
                <w:bCs/>
                <w:color w:val="606060"/>
                <w:sz w:val="28"/>
                <w:szCs w:val="24"/>
              </w:rPr>
              <w:t>Current status</w:t>
            </w:r>
            <w:proofErr w:type="gramEnd"/>
          </w:p>
          <w:p w:rsidR="00507E87" w:rsidRDefault="002F6B9C" w14:paraId="5BBFB7B3" w14:textId="06167D04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1"/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="00507E87">
              <w:t xml:space="preserve">We do this </w:t>
            </w:r>
            <w:r>
              <w:t xml:space="preserve">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2"/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507E87">
              <w:t xml:space="preserve">We are working on this </w:t>
            </w:r>
            <w:r>
              <w:t xml:space="preserve">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3"/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bookmarkEnd w:id="3"/>
            <w:r>
              <w:t xml:space="preserve"> N</w:t>
            </w:r>
            <w:r w:rsidR="00507E87">
              <w:t xml:space="preserve">eed to </w:t>
            </w:r>
            <w:proofErr w:type="gramStart"/>
            <w:r w:rsidR="00507E87">
              <w:t>take action</w:t>
            </w:r>
            <w:proofErr w:type="gramEnd"/>
          </w:p>
        </w:tc>
      </w:tr>
      <w:tr w:rsidR="00507E87" w:rsidTr="1EEC60A4" w14:paraId="69C8151A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507E87" w:rsidRDefault="002F6B9C" w14:paraId="4F313C35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r w:rsidRPr="00AB1DE8">
              <w:rPr>
                <w:b/>
                <w:bCs/>
                <w:color w:val="606060"/>
                <w:sz w:val="28"/>
                <w:szCs w:val="24"/>
              </w:rPr>
              <w:t xml:space="preserve">Action </w:t>
            </w:r>
            <w:proofErr w:type="gramStart"/>
            <w:r w:rsidRPr="00AB1DE8">
              <w:rPr>
                <w:b/>
                <w:bCs/>
                <w:color w:val="606060"/>
                <w:sz w:val="28"/>
                <w:szCs w:val="24"/>
              </w:rPr>
              <w:t>required</w:t>
            </w:r>
            <w:proofErr w:type="gramEnd"/>
          </w:p>
          <w:p w:rsidR="00AB1DE8" w:rsidRDefault="00AB1DE8" w14:paraId="79AFD695" w14:textId="3A8B33F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07E87" w:rsidTr="1EEC60A4" w14:paraId="600C0091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507E87" w:rsidRDefault="002F6B9C" w14:paraId="2CAF5ED3" w14:textId="4B60695C">
            <w:pPr>
              <w:tabs>
                <w:tab w:val="left" w:pos="7590"/>
              </w:tabs>
              <w:ind w:left="0" w:firstLine="0"/>
              <w:rPr>
                <w:b w:val="1"/>
                <w:bCs w:val="1"/>
                <w:color w:val="606060"/>
                <w:sz w:val="28"/>
                <w:szCs w:val="28"/>
              </w:rPr>
            </w:pPr>
            <w:r w:rsidRPr="1EEC60A4" w:rsidR="002F6B9C">
              <w:rPr>
                <w:b w:val="1"/>
                <w:bCs w:val="1"/>
                <w:color w:val="606060"/>
                <w:sz w:val="28"/>
                <w:szCs w:val="28"/>
              </w:rPr>
              <w:t xml:space="preserve">Who is </w:t>
            </w:r>
            <w:r w:rsidRPr="1EEC60A4" w:rsidR="002F6B9C">
              <w:rPr>
                <w:b w:val="1"/>
                <w:bCs w:val="1"/>
                <w:color w:val="606060"/>
                <w:sz w:val="28"/>
                <w:szCs w:val="28"/>
              </w:rPr>
              <w:t>responsible</w:t>
            </w:r>
            <w:r w:rsidRPr="1EEC60A4" w:rsidR="2D2EC124">
              <w:rPr>
                <w:b w:val="1"/>
                <w:bCs w:val="1"/>
                <w:color w:val="606060"/>
                <w:sz w:val="28"/>
                <w:szCs w:val="28"/>
              </w:rPr>
              <w:t>?</w:t>
            </w:r>
          </w:p>
          <w:p w:rsidR="00AB1DE8" w:rsidRDefault="00AB1DE8" w14:paraId="3BDE73C4" w14:textId="4C7EF5E9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07E87" w:rsidTr="1EEC60A4" w14:paraId="5E6A99BE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507E87" w:rsidRDefault="002F6B9C" w14:paraId="2B0C5618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r w:rsidRPr="00AB1DE8">
              <w:rPr>
                <w:b/>
                <w:bCs/>
                <w:color w:val="606060"/>
                <w:sz w:val="28"/>
                <w:szCs w:val="24"/>
              </w:rPr>
              <w:t>Timescales</w:t>
            </w:r>
          </w:p>
          <w:p w:rsidR="00AB1DE8" w:rsidRDefault="00AB1DE8" w14:paraId="477E96C3" w14:textId="6C154B1F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07E87" w:rsidTr="1EEC60A4" w14:paraId="1B6AA844" w14:textId="77777777">
        <w:trPr>
          <w:trHeight w:val="1701"/>
        </w:trPr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507E87" w:rsidRDefault="002F6B9C" w14:paraId="146AF10A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8"/>
              </w:rPr>
            </w:pPr>
            <w:r w:rsidRPr="00AB1DE8">
              <w:rPr>
                <w:b/>
                <w:bCs/>
                <w:color w:val="606060"/>
                <w:sz w:val="28"/>
                <w:szCs w:val="28"/>
              </w:rPr>
              <w:t>How will outcomes be monitored?</w:t>
            </w:r>
          </w:p>
          <w:p w:rsidR="00AB1DE8" w:rsidRDefault="00AB1DE8" w14:paraId="3A99053C" w14:textId="2E6D50B2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E06175" w:rsidRDefault="00E06175" w14:paraId="609026EC" w14:textId="77777777">
      <w:pPr>
        <w:tabs>
          <w:tab w:val="left" w:pos="7590"/>
        </w:tabs>
        <w:ind w:left="0" w:firstLine="0"/>
      </w:pPr>
    </w:p>
    <w:tbl>
      <w:tblPr>
        <w:tblStyle w:val="TableGrid"/>
        <w:tblW w:w="0" w:type="auto"/>
        <w:tblBorders>
          <w:top w:val="single" w:color="005EB8" w:sz="4" w:space="0"/>
          <w:left w:val="none" w:color="auto" w:sz="0" w:space="0"/>
          <w:bottom w:val="single" w:color="005EB8" w:sz="4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6"/>
      </w:tblGrid>
      <w:tr w:rsidR="0040690C" w:rsidTr="1EEC60A4" w14:paraId="4C1CA1BB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2F6B9C" w:rsidR="0040690C" w:rsidP="00040B38" w:rsidRDefault="00542FAD" w14:paraId="7F25117B" w14:textId="6B127BD4">
            <w:pPr>
              <w:tabs>
                <w:tab w:val="left" w:pos="7590"/>
              </w:tabs>
              <w:ind w:left="0" w:firstLine="0"/>
              <w:rPr>
                <w:color w:val="B10F69"/>
                <w:sz w:val="28"/>
                <w:szCs w:val="28"/>
              </w:rPr>
            </w:pPr>
            <w:r w:rsidRPr="00542FAD">
              <w:rPr>
                <w:b/>
                <w:bCs/>
                <w:color w:val="B10F69"/>
                <w:sz w:val="32"/>
                <w:szCs w:val="32"/>
              </w:rPr>
              <w:lastRenderedPageBreak/>
              <w:t>We have clear induction standards and processes which explain to new recruits the values and behaviours we expect to see and don’t want to see</w:t>
            </w:r>
            <w:r>
              <w:rPr>
                <w:b/>
                <w:bCs/>
                <w:color w:val="B10F69"/>
                <w:sz w:val="32"/>
                <w:szCs w:val="32"/>
              </w:rPr>
              <w:t>.</w:t>
            </w:r>
          </w:p>
        </w:tc>
      </w:tr>
      <w:tr w:rsidR="0040690C" w:rsidTr="1EEC60A4" w14:paraId="3C2578BE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01755B21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proofErr w:type="gramStart"/>
            <w:r w:rsidRPr="00AB1DE8">
              <w:rPr>
                <w:b/>
                <w:bCs/>
                <w:color w:val="606060"/>
                <w:sz w:val="28"/>
                <w:szCs w:val="24"/>
              </w:rPr>
              <w:t>Current status</w:t>
            </w:r>
            <w:proofErr w:type="gramEnd"/>
          </w:p>
          <w:p w:rsidR="0040690C" w:rsidP="00040B38" w:rsidRDefault="0040690C" w14:paraId="0E35AC73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r>
              <w:t xml:space="preserve"> We do this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r>
              <w:t xml:space="preserve"> We are working on this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r>
              <w:t xml:space="preserve"> Need to </w:t>
            </w:r>
            <w:proofErr w:type="gramStart"/>
            <w:r>
              <w:t>take action</w:t>
            </w:r>
            <w:proofErr w:type="gramEnd"/>
          </w:p>
        </w:tc>
      </w:tr>
      <w:tr w:rsidR="0040690C" w:rsidTr="1EEC60A4" w14:paraId="22286E86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0495E283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r w:rsidRPr="00AB1DE8">
              <w:rPr>
                <w:b/>
                <w:bCs/>
                <w:color w:val="606060"/>
                <w:sz w:val="28"/>
                <w:szCs w:val="24"/>
              </w:rPr>
              <w:t xml:space="preserve">Action </w:t>
            </w:r>
            <w:proofErr w:type="gramStart"/>
            <w:r w:rsidRPr="00AB1DE8">
              <w:rPr>
                <w:b/>
                <w:bCs/>
                <w:color w:val="606060"/>
                <w:sz w:val="28"/>
                <w:szCs w:val="24"/>
              </w:rPr>
              <w:t>required</w:t>
            </w:r>
            <w:proofErr w:type="gramEnd"/>
          </w:p>
          <w:p w:rsidR="0040690C" w:rsidP="00040B38" w:rsidRDefault="0040690C" w14:paraId="051F706B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690C" w:rsidTr="1EEC60A4" w14:paraId="6E9CF737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0424C042" w14:textId="76C6CAE0">
            <w:pPr>
              <w:tabs>
                <w:tab w:val="left" w:pos="7590"/>
              </w:tabs>
              <w:ind w:left="0" w:firstLine="0"/>
              <w:rPr>
                <w:b w:val="1"/>
                <w:bCs w:val="1"/>
                <w:color w:val="606060"/>
                <w:sz w:val="28"/>
                <w:szCs w:val="28"/>
              </w:rPr>
            </w:pPr>
            <w:r w:rsidRPr="1EEC60A4" w:rsidR="0040690C">
              <w:rPr>
                <w:b w:val="1"/>
                <w:bCs w:val="1"/>
                <w:color w:val="606060"/>
                <w:sz w:val="28"/>
                <w:szCs w:val="28"/>
              </w:rPr>
              <w:t xml:space="preserve">Who is </w:t>
            </w:r>
            <w:r w:rsidRPr="1EEC60A4" w:rsidR="0040690C">
              <w:rPr>
                <w:b w:val="1"/>
                <w:bCs w:val="1"/>
                <w:color w:val="606060"/>
                <w:sz w:val="28"/>
                <w:szCs w:val="28"/>
              </w:rPr>
              <w:t>responsible</w:t>
            </w:r>
            <w:r w:rsidRPr="1EEC60A4" w:rsidR="7420B023">
              <w:rPr>
                <w:b w:val="1"/>
                <w:bCs w:val="1"/>
                <w:color w:val="606060"/>
                <w:sz w:val="28"/>
                <w:szCs w:val="28"/>
              </w:rPr>
              <w:t>?</w:t>
            </w:r>
          </w:p>
          <w:p w:rsidR="0040690C" w:rsidP="00040B38" w:rsidRDefault="0040690C" w14:paraId="10F05296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690C" w:rsidTr="1EEC60A4" w14:paraId="0164B16C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16C4F810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r w:rsidRPr="00AB1DE8">
              <w:rPr>
                <w:b/>
                <w:bCs/>
                <w:color w:val="606060"/>
                <w:sz w:val="28"/>
                <w:szCs w:val="24"/>
              </w:rPr>
              <w:t>Timescales</w:t>
            </w:r>
          </w:p>
          <w:p w:rsidR="0040690C" w:rsidP="00040B38" w:rsidRDefault="0040690C" w14:paraId="1D6D33B0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690C" w:rsidTr="1EEC60A4" w14:paraId="27A9496C" w14:textId="77777777">
        <w:trPr>
          <w:trHeight w:val="1701"/>
        </w:trPr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0EF71E7B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8"/>
              </w:rPr>
            </w:pPr>
            <w:r w:rsidRPr="00AB1DE8">
              <w:rPr>
                <w:b/>
                <w:bCs/>
                <w:color w:val="606060"/>
                <w:sz w:val="28"/>
                <w:szCs w:val="28"/>
              </w:rPr>
              <w:t>How will outcomes be monitored?</w:t>
            </w:r>
          </w:p>
          <w:p w:rsidR="0040690C" w:rsidP="00040B38" w:rsidRDefault="0040690C" w14:paraId="39590889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1228B" w:rsidRDefault="00C1228B" w14:paraId="605F52D4" w14:textId="77777777">
      <w:pPr>
        <w:spacing w:after="0" w:line="256" w:lineRule="auto"/>
        <w:ind w:left="0" w:firstLine="0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single" w:color="005EB8" w:sz="4" w:space="0"/>
          <w:left w:val="none" w:color="auto" w:sz="0" w:space="0"/>
          <w:bottom w:val="single" w:color="005EB8" w:sz="4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6"/>
      </w:tblGrid>
      <w:tr w:rsidR="0040690C" w:rsidTr="1EEC60A4" w14:paraId="70BB38BC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2F6B9C" w:rsidR="0040690C" w:rsidP="00040B38" w:rsidRDefault="00542FAD" w14:paraId="4875F816" w14:textId="2CD406F1">
            <w:pPr>
              <w:tabs>
                <w:tab w:val="left" w:pos="7590"/>
              </w:tabs>
              <w:ind w:left="0" w:firstLine="0"/>
              <w:rPr>
                <w:color w:val="B10F69"/>
                <w:sz w:val="28"/>
                <w:szCs w:val="28"/>
              </w:rPr>
            </w:pPr>
            <w:r w:rsidRPr="00542FAD">
              <w:rPr>
                <w:b/>
                <w:bCs/>
                <w:color w:val="B10F69"/>
                <w:sz w:val="32"/>
                <w:szCs w:val="32"/>
              </w:rPr>
              <w:t xml:space="preserve">Managers regularly supervise, </w:t>
            </w:r>
            <w:proofErr w:type="gramStart"/>
            <w:r w:rsidRPr="00542FAD">
              <w:rPr>
                <w:b/>
                <w:bCs/>
                <w:color w:val="B10F69"/>
                <w:sz w:val="32"/>
                <w:szCs w:val="32"/>
              </w:rPr>
              <w:t>appraise</w:t>
            </w:r>
            <w:proofErr w:type="gramEnd"/>
            <w:r w:rsidRPr="00542FAD">
              <w:rPr>
                <w:b/>
                <w:bCs/>
                <w:color w:val="B10F69"/>
                <w:sz w:val="32"/>
                <w:szCs w:val="32"/>
              </w:rPr>
              <w:t xml:space="preserve"> and recognise their staff and discuss their values, behaviour and attitudes with them</w:t>
            </w:r>
            <w:r>
              <w:rPr>
                <w:b/>
                <w:bCs/>
                <w:color w:val="B10F69"/>
                <w:sz w:val="32"/>
                <w:szCs w:val="32"/>
              </w:rPr>
              <w:t>.</w:t>
            </w:r>
          </w:p>
        </w:tc>
      </w:tr>
      <w:tr w:rsidR="0040690C" w:rsidTr="1EEC60A4" w14:paraId="646D8AF8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597C6ED8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proofErr w:type="gramStart"/>
            <w:r w:rsidRPr="00AB1DE8">
              <w:rPr>
                <w:b/>
                <w:bCs/>
                <w:color w:val="606060"/>
                <w:sz w:val="28"/>
                <w:szCs w:val="24"/>
              </w:rPr>
              <w:t>Current status</w:t>
            </w:r>
            <w:proofErr w:type="gramEnd"/>
          </w:p>
          <w:p w:rsidR="0040690C" w:rsidP="00040B38" w:rsidRDefault="0040690C" w14:paraId="15B5398D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r>
              <w:t xml:space="preserve"> We do this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r>
              <w:t xml:space="preserve"> We are working on this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r>
              <w:t xml:space="preserve"> Need to </w:t>
            </w:r>
            <w:proofErr w:type="gramStart"/>
            <w:r>
              <w:t>take action</w:t>
            </w:r>
            <w:proofErr w:type="gramEnd"/>
          </w:p>
        </w:tc>
      </w:tr>
      <w:tr w:rsidR="0040690C" w:rsidTr="1EEC60A4" w14:paraId="7A7F178A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59794780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r w:rsidRPr="00AB1DE8">
              <w:rPr>
                <w:b/>
                <w:bCs/>
                <w:color w:val="606060"/>
                <w:sz w:val="28"/>
                <w:szCs w:val="24"/>
              </w:rPr>
              <w:t xml:space="preserve">Action </w:t>
            </w:r>
            <w:proofErr w:type="gramStart"/>
            <w:r w:rsidRPr="00AB1DE8">
              <w:rPr>
                <w:b/>
                <w:bCs/>
                <w:color w:val="606060"/>
                <w:sz w:val="28"/>
                <w:szCs w:val="24"/>
              </w:rPr>
              <w:t>required</w:t>
            </w:r>
            <w:proofErr w:type="gramEnd"/>
          </w:p>
          <w:p w:rsidR="0040690C" w:rsidP="00040B38" w:rsidRDefault="0040690C" w14:paraId="1CB8D990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690C" w:rsidTr="1EEC60A4" w14:paraId="54C6AD6D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78B70C1B" w14:textId="403017DE">
            <w:pPr>
              <w:tabs>
                <w:tab w:val="left" w:pos="7590"/>
              </w:tabs>
              <w:ind w:left="0" w:firstLine="0"/>
              <w:rPr>
                <w:b w:val="1"/>
                <w:bCs w:val="1"/>
                <w:color w:val="606060"/>
                <w:sz w:val="28"/>
                <w:szCs w:val="28"/>
              </w:rPr>
            </w:pPr>
            <w:r w:rsidRPr="1EEC60A4" w:rsidR="0040690C">
              <w:rPr>
                <w:b w:val="1"/>
                <w:bCs w:val="1"/>
                <w:color w:val="606060"/>
                <w:sz w:val="28"/>
                <w:szCs w:val="28"/>
              </w:rPr>
              <w:t xml:space="preserve">Who is </w:t>
            </w:r>
            <w:r w:rsidRPr="1EEC60A4" w:rsidR="0040690C">
              <w:rPr>
                <w:b w:val="1"/>
                <w:bCs w:val="1"/>
                <w:color w:val="606060"/>
                <w:sz w:val="28"/>
                <w:szCs w:val="28"/>
              </w:rPr>
              <w:t>responsible</w:t>
            </w:r>
            <w:r w:rsidRPr="1EEC60A4" w:rsidR="62437036">
              <w:rPr>
                <w:b w:val="1"/>
                <w:bCs w:val="1"/>
                <w:color w:val="606060"/>
                <w:sz w:val="28"/>
                <w:szCs w:val="28"/>
              </w:rPr>
              <w:t>?</w:t>
            </w:r>
          </w:p>
          <w:p w:rsidR="0040690C" w:rsidP="00040B38" w:rsidRDefault="0040690C" w14:paraId="21585522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690C" w:rsidTr="1EEC60A4" w14:paraId="3232BD5D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64F811A7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r w:rsidRPr="00AB1DE8">
              <w:rPr>
                <w:b/>
                <w:bCs/>
                <w:color w:val="606060"/>
                <w:sz w:val="28"/>
                <w:szCs w:val="24"/>
              </w:rPr>
              <w:t>Timescales</w:t>
            </w:r>
          </w:p>
          <w:p w:rsidR="0040690C" w:rsidP="00040B38" w:rsidRDefault="0040690C" w14:paraId="1BCA1274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690C" w:rsidTr="1EEC60A4" w14:paraId="72702A2E" w14:textId="77777777">
        <w:trPr>
          <w:trHeight w:val="1701"/>
        </w:trPr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5F976EBA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8"/>
              </w:rPr>
            </w:pPr>
            <w:r w:rsidRPr="00AB1DE8">
              <w:rPr>
                <w:b/>
                <w:bCs/>
                <w:color w:val="606060"/>
                <w:sz w:val="28"/>
                <w:szCs w:val="28"/>
              </w:rPr>
              <w:t>How will outcomes be monitored?</w:t>
            </w:r>
          </w:p>
          <w:p w:rsidR="0040690C" w:rsidP="00040B38" w:rsidRDefault="0040690C" w14:paraId="4F7FBC85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0690C" w:rsidRDefault="0040690C" w14:paraId="58CCEB91" w14:textId="77777777">
      <w:pPr>
        <w:spacing w:after="0" w:line="256" w:lineRule="auto"/>
        <w:ind w:left="0" w:firstLine="0"/>
        <w:rPr>
          <w:b/>
          <w:bCs/>
          <w:sz w:val="36"/>
          <w:szCs w:val="36"/>
        </w:rPr>
      </w:pPr>
    </w:p>
    <w:p w:rsidR="0040690C" w:rsidRDefault="0040690C" w14:paraId="4C7845B3" w14:textId="77777777">
      <w:r>
        <w:br w:type="page"/>
      </w:r>
    </w:p>
    <w:tbl>
      <w:tblPr>
        <w:tblStyle w:val="TableGrid"/>
        <w:tblW w:w="0" w:type="auto"/>
        <w:tblBorders>
          <w:top w:val="single" w:color="005EB8" w:sz="4" w:space="0"/>
          <w:left w:val="none" w:color="auto" w:sz="0" w:space="0"/>
          <w:bottom w:val="single" w:color="005EB8" w:sz="4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6"/>
      </w:tblGrid>
      <w:tr w:rsidR="0040690C" w:rsidTr="1EEC60A4" w14:paraId="1BA831D7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2F6B9C" w:rsidR="0040690C" w:rsidP="00040B38" w:rsidRDefault="009842AD" w14:paraId="68B8FBFE" w14:textId="419AFE55">
            <w:pPr>
              <w:tabs>
                <w:tab w:val="left" w:pos="7590"/>
              </w:tabs>
              <w:ind w:left="0" w:firstLine="0"/>
              <w:rPr>
                <w:color w:val="B10F69"/>
                <w:sz w:val="28"/>
                <w:szCs w:val="28"/>
              </w:rPr>
            </w:pPr>
            <w:r w:rsidRPr="009842AD">
              <w:rPr>
                <w:b/>
                <w:bCs/>
                <w:color w:val="B10F69"/>
                <w:sz w:val="32"/>
                <w:szCs w:val="32"/>
              </w:rPr>
              <w:lastRenderedPageBreak/>
              <w:t xml:space="preserve">We train and develop our managers and </w:t>
            </w:r>
            <w:proofErr w:type="gramStart"/>
            <w:r w:rsidRPr="009842AD">
              <w:rPr>
                <w:b/>
                <w:bCs/>
                <w:color w:val="B10F69"/>
                <w:sz w:val="32"/>
                <w:szCs w:val="32"/>
              </w:rPr>
              <w:t>staff</w:t>
            </w:r>
            <w:proofErr w:type="gramEnd"/>
            <w:r w:rsidRPr="009842AD">
              <w:rPr>
                <w:b/>
                <w:bCs/>
                <w:color w:val="B10F69"/>
                <w:sz w:val="32"/>
                <w:szCs w:val="32"/>
              </w:rPr>
              <w:t xml:space="preserve"> so they know how to put our values and behaviours into action in their work.</w:t>
            </w:r>
          </w:p>
        </w:tc>
      </w:tr>
      <w:tr w:rsidR="0040690C" w:rsidTr="1EEC60A4" w14:paraId="035AC415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1E8CD488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proofErr w:type="gramStart"/>
            <w:r w:rsidRPr="00AB1DE8">
              <w:rPr>
                <w:b/>
                <w:bCs/>
                <w:color w:val="606060"/>
                <w:sz w:val="28"/>
                <w:szCs w:val="24"/>
              </w:rPr>
              <w:t>Current status</w:t>
            </w:r>
            <w:proofErr w:type="gramEnd"/>
          </w:p>
          <w:p w:rsidR="0040690C" w:rsidP="00040B38" w:rsidRDefault="0040690C" w14:paraId="1BC22D91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r>
              <w:t xml:space="preserve"> We do this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r>
              <w:t xml:space="preserve"> We are working on this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r>
              <w:t xml:space="preserve"> Need to </w:t>
            </w:r>
            <w:proofErr w:type="gramStart"/>
            <w:r>
              <w:t>take action</w:t>
            </w:r>
            <w:proofErr w:type="gramEnd"/>
          </w:p>
        </w:tc>
      </w:tr>
      <w:tr w:rsidR="0040690C" w:rsidTr="1EEC60A4" w14:paraId="4475BF0C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4C211A24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r w:rsidRPr="00AB1DE8">
              <w:rPr>
                <w:b/>
                <w:bCs/>
                <w:color w:val="606060"/>
                <w:sz w:val="28"/>
                <w:szCs w:val="24"/>
              </w:rPr>
              <w:t xml:space="preserve">Action </w:t>
            </w:r>
            <w:proofErr w:type="gramStart"/>
            <w:r w:rsidRPr="00AB1DE8">
              <w:rPr>
                <w:b/>
                <w:bCs/>
                <w:color w:val="606060"/>
                <w:sz w:val="28"/>
                <w:szCs w:val="24"/>
              </w:rPr>
              <w:t>required</w:t>
            </w:r>
            <w:proofErr w:type="gramEnd"/>
          </w:p>
          <w:p w:rsidR="0040690C" w:rsidP="00040B38" w:rsidRDefault="0040690C" w14:paraId="2CF4BFFB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690C" w:rsidTr="1EEC60A4" w14:paraId="167064CD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742F1868" w14:textId="2C40D518">
            <w:pPr>
              <w:tabs>
                <w:tab w:val="left" w:pos="7590"/>
              </w:tabs>
              <w:ind w:left="0" w:firstLine="0"/>
              <w:rPr>
                <w:b w:val="1"/>
                <w:bCs w:val="1"/>
                <w:color w:val="606060"/>
                <w:sz w:val="28"/>
                <w:szCs w:val="28"/>
              </w:rPr>
            </w:pPr>
            <w:r w:rsidRPr="1EEC60A4" w:rsidR="0040690C">
              <w:rPr>
                <w:b w:val="1"/>
                <w:bCs w:val="1"/>
                <w:color w:val="606060"/>
                <w:sz w:val="28"/>
                <w:szCs w:val="28"/>
              </w:rPr>
              <w:t xml:space="preserve">Who is </w:t>
            </w:r>
            <w:r w:rsidRPr="1EEC60A4" w:rsidR="0040690C">
              <w:rPr>
                <w:b w:val="1"/>
                <w:bCs w:val="1"/>
                <w:color w:val="606060"/>
                <w:sz w:val="28"/>
                <w:szCs w:val="28"/>
              </w:rPr>
              <w:t>responsible</w:t>
            </w:r>
            <w:r w:rsidRPr="1EEC60A4" w:rsidR="7E56D2D1">
              <w:rPr>
                <w:b w:val="1"/>
                <w:bCs w:val="1"/>
                <w:color w:val="606060"/>
                <w:sz w:val="28"/>
                <w:szCs w:val="28"/>
              </w:rPr>
              <w:t>?</w:t>
            </w:r>
          </w:p>
          <w:p w:rsidR="0040690C" w:rsidP="00040B38" w:rsidRDefault="0040690C" w14:paraId="4DC840F2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690C" w:rsidTr="1EEC60A4" w14:paraId="17B64B82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70D7BAA0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r w:rsidRPr="00AB1DE8">
              <w:rPr>
                <w:b/>
                <w:bCs/>
                <w:color w:val="606060"/>
                <w:sz w:val="28"/>
                <w:szCs w:val="24"/>
              </w:rPr>
              <w:t>Timescales</w:t>
            </w:r>
          </w:p>
          <w:p w:rsidR="0040690C" w:rsidP="00040B38" w:rsidRDefault="0040690C" w14:paraId="1F1F8822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690C" w:rsidTr="1EEC60A4" w14:paraId="5F28DED0" w14:textId="77777777">
        <w:trPr>
          <w:trHeight w:val="1701"/>
        </w:trPr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477B74D2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8"/>
              </w:rPr>
            </w:pPr>
            <w:r w:rsidRPr="00AB1DE8">
              <w:rPr>
                <w:b/>
                <w:bCs/>
                <w:color w:val="606060"/>
                <w:sz w:val="28"/>
                <w:szCs w:val="28"/>
              </w:rPr>
              <w:t>How will outcomes be monitored?</w:t>
            </w:r>
          </w:p>
          <w:p w:rsidR="0040690C" w:rsidP="00040B38" w:rsidRDefault="0040690C" w14:paraId="663D77C6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0690C" w:rsidRDefault="0040690C" w14:paraId="656B8422" w14:textId="77777777">
      <w:pPr>
        <w:spacing w:after="0" w:line="256" w:lineRule="auto"/>
        <w:ind w:left="0" w:firstLine="0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single" w:color="005EB8" w:sz="4" w:space="0"/>
          <w:left w:val="none" w:color="auto" w:sz="0" w:space="0"/>
          <w:bottom w:val="single" w:color="005EB8" w:sz="4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96"/>
      </w:tblGrid>
      <w:tr w:rsidR="0040690C" w:rsidTr="1EEC60A4" w14:paraId="7E633704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2F6B9C" w:rsidR="0040690C" w:rsidP="00040B38" w:rsidRDefault="009842AD" w14:paraId="088F5958" w14:textId="044F28BD">
            <w:pPr>
              <w:tabs>
                <w:tab w:val="left" w:pos="7590"/>
              </w:tabs>
              <w:ind w:left="0" w:firstLine="0"/>
              <w:rPr>
                <w:color w:val="B10F69"/>
                <w:sz w:val="28"/>
                <w:szCs w:val="28"/>
              </w:rPr>
            </w:pPr>
            <w:r w:rsidRPr="009842AD">
              <w:rPr>
                <w:b/>
                <w:bCs/>
                <w:color w:val="B10F69"/>
                <w:sz w:val="32"/>
                <w:szCs w:val="32"/>
              </w:rPr>
              <w:t xml:space="preserve">We ensure our workplace is inclusive of and values all our </w:t>
            </w:r>
            <w:proofErr w:type="gramStart"/>
            <w:r w:rsidRPr="009842AD">
              <w:rPr>
                <w:b/>
                <w:bCs/>
                <w:color w:val="B10F69"/>
                <w:sz w:val="32"/>
                <w:szCs w:val="32"/>
              </w:rPr>
              <w:t>staff, and</w:t>
            </w:r>
            <w:proofErr w:type="gramEnd"/>
            <w:r w:rsidRPr="009842AD">
              <w:rPr>
                <w:b/>
                <w:bCs/>
                <w:color w:val="B10F69"/>
                <w:sz w:val="32"/>
                <w:szCs w:val="32"/>
              </w:rPr>
              <w:t xml:space="preserve"> create opportunities for all staff to input into and embed our values and culture in their work</w:t>
            </w:r>
            <w:r w:rsidRPr="0040690C" w:rsidR="0040690C">
              <w:rPr>
                <w:b/>
                <w:bCs/>
                <w:color w:val="B10F69"/>
                <w:sz w:val="32"/>
                <w:szCs w:val="32"/>
              </w:rPr>
              <w:t>.</w:t>
            </w:r>
          </w:p>
        </w:tc>
      </w:tr>
      <w:tr w:rsidR="0040690C" w:rsidTr="1EEC60A4" w14:paraId="718551D8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3F42A18B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proofErr w:type="gramStart"/>
            <w:r w:rsidRPr="00AB1DE8">
              <w:rPr>
                <w:b/>
                <w:bCs/>
                <w:color w:val="606060"/>
                <w:sz w:val="28"/>
                <w:szCs w:val="24"/>
              </w:rPr>
              <w:t>Current status</w:t>
            </w:r>
            <w:proofErr w:type="gramEnd"/>
          </w:p>
          <w:p w:rsidR="0040690C" w:rsidP="00040B38" w:rsidRDefault="0040690C" w14:paraId="7A3C2C88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r>
              <w:t xml:space="preserve"> We do this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r>
              <w:t xml:space="preserve"> We are working on this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41E41">
              <w:fldChar w:fldCharType="separate"/>
            </w:r>
            <w:r>
              <w:fldChar w:fldCharType="end"/>
            </w:r>
            <w:r>
              <w:t xml:space="preserve"> Need to </w:t>
            </w:r>
            <w:proofErr w:type="gramStart"/>
            <w:r>
              <w:t>take action</w:t>
            </w:r>
            <w:proofErr w:type="gramEnd"/>
          </w:p>
        </w:tc>
      </w:tr>
      <w:tr w:rsidR="0040690C" w:rsidTr="1EEC60A4" w14:paraId="30B39FAF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22A1AFA6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r w:rsidRPr="00AB1DE8">
              <w:rPr>
                <w:b/>
                <w:bCs/>
                <w:color w:val="606060"/>
                <w:sz w:val="28"/>
                <w:szCs w:val="24"/>
              </w:rPr>
              <w:t xml:space="preserve">Action </w:t>
            </w:r>
            <w:proofErr w:type="gramStart"/>
            <w:r w:rsidRPr="00AB1DE8">
              <w:rPr>
                <w:b/>
                <w:bCs/>
                <w:color w:val="606060"/>
                <w:sz w:val="28"/>
                <w:szCs w:val="24"/>
              </w:rPr>
              <w:t>required</w:t>
            </w:r>
            <w:proofErr w:type="gramEnd"/>
          </w:p>
          <w:p w:rsidR="0040690C" w:rsidP="00040B38" w:rsidRDefault="0040690C" w14:paraId="2FDC479A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690C" w:rsidTr="1EEC60A4" w14:paraId="1ADAEB9A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7601D403" w14:textId="1DB9EE7E">
            <w:pPr>
              <w:tabs>
                <w:tab w:val="left" w:pos="7590"/>
              </w:tabs>
              <w:ind w:left="0" w:firstLine="0"/>
              <w:rPr>
                <w:b w:val="1"/>
                <w:bCs w:val="1"/>
                <w:color w:val="606060"/>
                <w:sz w:val="28"/>
                <w:szCs w:val="28"/>
              </w:rPr>
            </w:pPr>
            <w:r w:rsidRPr="1EEC60A4" w:rsidR="0040690C">
              <w:rPr>
                <w:b w:val="1"/>
                <w:bCs w:val="1"/>
                <w:color w:val="606060"/>
                <w:sz w:val="28"/>
                <w:szCs w:val="28"/>
              </w:rPr>
              <w:t xml:space="preserve">Who is </w:t>
            </w:r>
            <w:r w:rsidRPr="1EEC60A4" w:rsidR="0040690C">
              <w:rPr>
                <w:b w:val="1"/>
                <w:bCs w:val="1"/>
                <w:color w:val="606060"/>
                <w:sz w:val="28"/>
                <w:szCs w:val="28"/>
              </w:rPr>
              <w:t>responsible</w:t>
            </w:r>
            <w:r w:rsidRPr="1EEC60A4" w:rsidR="5F585ACA">
              <w:rPr>
                <w:b w:val="1"/>
                <w:bCs w:val="1"/>
                <w:color w:val="606060"/>
                <w:sz w:val="28"/>
                <w:szCs w:val="28"/>
              </w:rPr>
              <w:t>?</w:t>
            </w:r>
          </w:p>
          <w:p w:rsidR="0040690C" w:rsidP="00040B38" w:rsidRDefault="0040690C" w14:paraId="3F2F7652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690C" w:rsidTr="1EEC60A4" w14:paraId="0FC8F022" w14:textId="77777777"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5B8D352E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4"/>
              </w:rPr>
            </w:pPr>
            <w:r w:rsidRPr="00AB1DE8">
              <w:rPr>
                <w:b/>
                <w:bCs/>
                <w:color w:val="606060"/>
                <w:sz w:val="28"/>
                <w:szCs w:val="24"/>
              </w:rPr>
              <w:t>Timescales</w:t>
            </w:r>
          </w:p>
          <w:p w:rsidR="0040690C" w:rsidP="00040B38" w:rsidRDefault="0040690C" w14:paraId="533E156E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690C" w:rsidTr="1EEC60A4" w14:paraId="07595390" w14:textId="77777777">
        <w:trPr>
          <w:trHeight w:val="1701"/>
        </w:trPr>
        <w:tc>
          <w:tcPr>
            <w:tcW w:w="10196" w:type="dxa"/>
            <w:tcMar>
              <w:left w:w="0" w:type="dxa"/>
              <w:bottom w:w="142" w:type="dxa"/>
              <w:right w:w="0" w:type="dxa"/>
            </w:tcMar>
          </w:tcPr>
          <w:p w:rsidRPr="00AB1DE8" w:rsidR="0040690C" w:rsidP="00040B38" w:rsidRDefault="0040690C" w14:paraId="2AB113A8" w14:textId="77777777">
            <w:pPr>
              <w:tabs>
                <w:tab w:val="left" w:pos="7590"/>
              </w:tabs>
              <w:ind w:left="0" w:firstLine="0"/>
              <w:rPr>
                <w:b/>
                <w:bCs/>
                <w:color w:val="606060"/>
                <w:sz w:val="28"/>
                <w:szCs w:val="28"/>
              </w:rPr>
            </w:pPr>
            <w:r w:rsidRPr="00AB1DE8">
              <w:rPr>
                <w:b/>
                <w:bCs/>
                <w:color w:val="606060"/>
                <w:sz w:val="28"/>
                <w:szCs w:val="28"/>
              </w:rPr>
              <w:t>How will outcomes be monitored?</w:t>
            </w:r>
          </w:p>
          <w:p w:rsidR="0040690C" w:rsidP="00040B38" w:rsidRDefault="0040690C" w14:paraId="664BDC8F" w14:textId="77777777">
            <w:pPr>
              <w:tabs>
                <w:tab w:val="left" w:pos="7590"/>
              </w:tabs>
              <w:ind w:left="0" w:firstLine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1228B" w:rsidRDefault="00C1228B" w14:paraId="605F52D7" w14:textId="77777777">
      <w:pPr>
        <w:ind w:left="0" w:right="88" w:firstLine="0"/>
      </w:pPr>
    </w:p>
    <w:sectPr w:rsidR="00C1228B" w:rsidSect="00E06175">
      <w:headerReference w:type="default" r:id="rId10"/>
      <w:pgSz w:w="11906" w:h="16838" w:orient="portrait"/>
      <w:pgMar w:top="1440" w:right="827" w:bottom="1440" w:left="87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5CEB" w:rsidRDefault="00F05CEB" w14:paraId="7ABED4F2" w14:textId="77777777">
      <w:pPr>
        <w:spacing w:after="0" w:line="240" w:lineRule="auto"/>
      </w:pPr>
      <w:r>
        <w:separator/>
      </w:r>
    </w:p>
  </w:endnote>
  <w:endnote w:type="continuationSeparator" w:id="0">
    <w:p w:rsidR="00F05CEB" w:rsidRDefault="00F05CEB" w14:paraId="39CC3F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5CEB" w:rsidRDefault="00F05CEB" w14:paraId="5B604B85" w14:textId="77777777">
      <w:pPr>
        <w:spacing w:after="0" w:line="240" w:lineRule="auto"/>
      </w:pPr>
      <w:r>
        <w:separator/>
      </w:r>
    </w:p>
  </w:footnote>
  <w:footnote w:type="continuationSeparator" w:id="0">
    <w:p w:rsidR="00F05CEB" w:rsidRDefault="00F05CEB" w14:paraId="236264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147A" w:rsidP="00C3147A" w:rsidRDefault="00C3147A" w14:paraId="11A3701A" w14:textId="6E058EE6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yMDI3MDEwNrCwtDRW0lEKTi0uzszPAykwrgUA6AoO1SwAAAA="/>
  </w:docVars>
  <w:rsids>
    <w:rsidRoot w:val="00C1228B"/>
    <w:rsid w:val="000113C9"/>
    <w:rsid w:val="000544C1"/>
    <w:rsid w:val="000E329D"/>
    <w:rsid w:val="000F5E75"/>
    <w:rsid w:val="00164906"/>
    <w:rsid w:val="002341A7"/>
    <w:rsid w:val="00255187"/>
    <w:rsid w:val="002D5BFE"/>
    <w:rsid w:val="002E71A7"/>
    <w:rsid w:val="002F6B9C"/>
    <w:rsid w:val="00386E80"/>
    <w:rsid w:val="003F72F2"/>
    <w:rsid w:val="0040690C"/>
    <w:rsid w:val="00476E47"/>
    <w:rsid w:val="004C7FDA"/>
    <w:rsid w:val="00507E87"/>
    <w:rsid w:val="00534397"/>
    <w:rsid w:val="00542FAD"/>
    <w:rsid w:val="005B03BC"/>
    <w:rsid w:val="00641E41"/>
    <w:rsid w:val="00666F05"/>
    <w:rsid w:val="006A03BD"/>
    <w:rsid w:val="00721963"/>
    <w:rsid w:val="007412CC"/>
    <w:rsid w:val="0081690E"/>
    <w:rsid w:val="008371EE"/>
    <w:rsid w:val="00857647"/>
    <w:rsid w:val="008B02E7"/>
    <w:rsid w:val="00902C8A"/>
    <w:rsid w:val="0092769C"/>
    <w:rsid w:val="00933886"/>
    <w:rsid w:val="00933A89"/>
    <w:rsid w:val="00933FBE"/>
    <w:rsid w:val="00980106"/>
    <w:rsid w:val="009842AD"/>
    <w:rsid w:val="009C3197"/>
    <w:rsid w:val="00A36816"/>
    <w:rsid w:val="00A85663"/>
    <w:rsid w:val="00A9736F"/>
    <w:rsid w:val="00AB1DE8"/>
    <w:rsid w:val="00B043CD"/>
    <w:rsid w:val="00B53405"/>
    <w:rsid w:val="00B875BD"/>
    <w:rsid w:val="00C1228B"/>
    <w:rsid w:val="00C3147A"/>
    <w:rsid w:val="00C3753F"/>
    <w:rsid w:val="00CB70A4"/>
    <w:rsid w:val="00D0503B"/>
    <w:rsid w:val="00D8078B"/>
    <w:rsid w:val="00E06175"/>
    <w:rsid w:val="00E133BE"/>
    <w:rsid w:val="00E76671"/>
    <w:rsid w:val="00F05CEB"/>
    <w:rsid w:val="00F54FC2"/>
    <w:rsid w:val="00FE277A"/>
    <w:rsid w:val="00FE2FB0"/>
    <w:rsid w:val="00FF5797"/>
    <w:rsid w:val="1EEC60A4"/>
    <w:rsid w:val="24E148E5"/>
    <w:rsid w:val="2D2EC124"/>
    <w:rsid w:val="580AE31B"/>
    <w:rsid w:val="5F585ACA"/>
    <w:rsid w:val="62437036"/>
    <w:rsid w:val="7420B023"/>
    <w:rsid w:val="7E56D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F52B0"/>
  <w15:docId w15:val="{EB0E062E-16F9-4A86-8AD2-6B8D875D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3" w:line="268" w:lineRule="auto"/>
      <w:ind w:left="24" w:hanging="10"/>
    </w:pPr>
    <w:rPr>
      <w:rFonts w:ascii="Arial" w:hAnsi="Arial" w:eastAsia="Arial" w:cs="Arial"/>
      <w:color w:val="000000"/>
      <w:kern w:val="0"/>
      <w:sz w:val="24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Blue24pt" w:customStyle="1">
    <w:name w:val="Heading 2 Blue 24pt"/>
    <w:basedOn w:val="Heading1"/>
    <w:pPr>
      <w:spacing w:before="0" w:after="138" w:line="256" w:lineRule="auto"/>
      <w:ind w:left="10"/>
    </w:pPr>
    <w:rPr>
      <w:rFonts w:ascii="Arial" w:hAnsi="Arial" w:eastAsia="Arial" w:cs="Arial"/>
      <w:b/>
      <w:color w:val="005EB8"/>
      <w:sz w:val="48"/>
      <w:szCs w:val="22"/>
    </w:rPr>
  </w:style>
  <w:style w:type="character" w:styleId="Heading1Char" w:customStyle="1">
    <w:name w:val="Heading 1 Char"/>
    <w:basedOn w:val="DefaultParagraphFont"/>
    <w:rPr>
      <w:rFonts w:ascii="Calibri Light" w:hAnsi="Calibri Light" w:eastAsia="Times New Roman" w:cs="Times New Roman"/>
      <w:color w:val="2F5496"/>
      <w:kern w:val="0"/>
      <w:sz w:val="32"/>
      <w:szCs w:val="32"/>
      <w:lang w:eastAsia="en-GB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Revision">
    <w:name w:val="Revision"/>
    <w:hidden/>
    <w:uiPriority w:val="99"/>
    <w:semiHidden/>
    <w:rsid w:val="00D8078B"/>
    <w:pPr>
      <w:autoSpaceDN/>
      <w:spacing w:after="0" w:line="240" w:lineRule="auto"/>
    </w:pPr>
    <w:rPr>
      <w:rFonts w:ascii="Arial" w:hAnsi="Arial" w:eastAsia="Arial" w:cs="Arial"/>
      <w:color w:val="000000"/>
      <w:kern w:val="0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F5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7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F5797"/>
    <w:rPr>
      <w:rFonts w:ascii="Arial" w:hAnsi="Arial" w:eastAsia="Arial" w:cs="Arial"/>
      <w:color w:val="000000"/>
      <w:kern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7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F5797"/>
    <w:rPr>
      <w:rFonts w:ascii="Arial" w:hAnsi="Arial" w:eastAsia="Arial" w:cs="Arial"/>
      <w:b/>
      <w:bCs/>
      <w:color w:val="000000"/>
      <w:kern w:val="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3147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147A"/>
    <w:rPr>
      <w:rFonts w:ascii="Arial" w:hAnsi="Arial" w:eastAsia="Arial" w:cs="Arial"/>
      <w:color w:val="000000"/>
      <w:kern w:val="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147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147A"/>
    <w:rPr>
      <w:rFonts w:ascii="Arial" w:hAnsi="Arial" w:eastAsia="Arial" w:cs="Arial"/>
      <w:color w:val="000000"/>
      <w:kern w:val="0"/>
      <w:sz w:val="24"/>
      <w:lang w:eastAsia="en-GB"/>
    </w:rPr>
  </w:style>
  <w:style w:type="table" w:styleId="TableGrid">
    <w:name w:val="Table Grid"/>
    <w:basedOn w:val="TableNormal"/>
    <w:uiPriority w:val="39"/>
    <w:rsid w:val="00507E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2209919254e8e5e6e2aa203c1eb4695d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612aeeb8e6c2ace7229925be8ec5a689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3e0442-0aa8-451b-8352-edc6ece9c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382f5b-935c-467a-8e06-80bba9d1a7a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B6677E30-40EA-41B4-9C6B-09FACCC73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2180F-337D-48A5-9D14-B681A3C60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cd035-f28d-4601-a828-5a91c4cde5c4"/>
    <ds:schemaRef ds:uri="a0f7d661-22f8-46eb-b0fd-84d3238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A1DC8-1EE7-4A50-A146-2293266A90C9}">
  <ds:schemaRefs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a0f7d661-22f8-46eb-b0fd-84d32385946e"/>
    <ds:schemaRef ds:uri="44ccd035-f28d-4601-a828-5a91c4cde5c4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01_Values based recruitment action plan assimilate</dc:title>
  <dc:subject>Values-based recruitment and retention checklist - Assimilate</dc:subject>
  <dc:creator>Kerry Cleary</dc:creator>
  <dc:description/>
  <lastModifiedBy>Jo Steele</lastModifiedBy>
  <revision>12</revision>
  <dcterms:created xsi:type="dcterms:W3CDTF">2023-08-30T10:46:00.0000000Z</dcterms:created>
  <dcterms:modified xsi:type="dcterms:W3CDTF">2025-09-25T10:22:13Z</dcterms:modified>
  <cp:keywords xmlns:cp="http://schemas.openxmlformats.org/package/2006/metadata/core-properties">
  </cp: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94113b-ecba-4458-8e2e-fa038bf17a69_Enabled">
    <vt:lpwstr>true</vt:lpwstr>
  </property>
  <property fmtid="{D5CDD505-2E9C-101B-9397-08002B2CF9AE}" pid="3" name="MSIP_Label_f194113b-ecba-4458-8e2e-fa038bf17a69_SetDate">
    <vt:lpwstr>2023-07-03T11:19:27Z</vt:lpwstr>
  </property>
  <property fmtid="{D5CDD505-2E9C-101B-9397-08002B2CF9AE}" pid="4" name="MSIP_Label_f194113b-ecba-4458-8e2e-fa038bf17a69_Method">
    <vt:lpwstr>Standard</vt:lpwstr>
  </property>
  <property fmtid="{D5CDD505-2E9C-101B-9397-08002B2CF9AE}" pid="5" name="MSIP_Label_f194113b-ecba-4458-8e2e-fa038bf17a69_Name">
    <vt:lpwstr>Internal</vt:lpwstr>
  </property>
  <property fmtid="{D5CDD505-2E9C-101B-9397-08002B2CF9AE}" pid="6" name="MSIP_Label_f194113b-ecba-4458-8e2e-fa038bf17a69_SiteId">
    <vt:lpwstr>5c317017-415d-43e6-ada1-7668f9ad3f9f</vt:lpwstr>
  </property>
  <property fmtid="{D5CDD505-2E9C-101B-9397-08002B2CF9AE}" pid="7" name="MSIP_Label_f194113b-ecba-4458-8e2e-fa038bf17a69_ActionId">
    <vt:lpwstr>5f9690fa-c9b2-4033-acd5-5583a875af70</vt:lpwstr>
  </property>
  <property fmtid="{D5CDD505-2E9C-101B-9397-08002B2CF9AE}" pid="8" name="MSIP_Label_f194113b-ecba-4458-8e2e-fa038bf17a69_ContentBits">
    <vt:lpwstr>0</vt:lpwstr>
  </property>
  <property fmtid="{D5CDD505-2E9C-101B-9397-08002B2CF9AE}" pid="9" name="ContentTypeId">
    <vt:lpwstr>0x010100FA298A85892E674FB1276068502D0146</vt:lpwstr>
  </property>
  <property fmtid="{D5CDD505-2E9C-101B-9397-08002B2CF9AE}" pid="10" name="MediaServiceImageTags">
    <vt:lpwstr/>
  </property>
  <property fmtid="{D5CDD505-2E9C-101B-9397-08002B2CF9AE}" pid="11" name="GrammarlyDocumentId">
    <vt:lpwstr>d8ba8854403782fe9a3ec3f2855a2279781da514fe8cfa5342a2d7d76e4a79eb</vt:lpwstr>
  </property>
</Properties>
</file>