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47A" w:rsidP="00933B7C" w:rsidRDefault="00933B7C" w14:paraId="53150660" w14:textId="3D6C4CAF">
      <w:pPr>
        <w:pStyle w:val="Heading2Blue24pt"/>
        <w:tabs>
          <w:tab w:val="left" w:pos="2892"/>
        </w:tabs>
      </w:pPr>
      <w:r>
        <w:tab/>
      </w:r>
      <w:r>
        <w:tab/>
      </w:r>
    </w:p>
    <w:p w:rsidR="00C3147A" w:rsidRDefault="00C3147A" w14:paraId="38DF2BEC" w14:textId="77777777">
      <w:pPr>
        <w:pStyle w:val="Heading2Blue24pt"/>
      </w:pPr>
    </w:p>
    <w:p w:rsidR="00C3147A" w:rsidRDefault="00C3147A" w14:paraId="216CC6BA" w14:textId="77777777">
      <w:pPr>
        <w:pStyle w:val="Heading2Blue24pt"/>
      </w:pPr>
    </w:p>
    <w:p w:rsidRPr="00933B7C" w:rsidR="00C1228B" w:rsidRDefault="00857647" w14:paraId="605F52B0" w14:textId="4A8FF17D">
      <w:pPr>
        <w:pStyle w:val="Heading2Blue24pt"/>
        <w:rPr>
          <w:sz w:val="56"/>
          <w:szCs w:val="56"/>
        </w:rPr>
      </w:pPr>
      <w:r w:rsidRPr="00933B7C">
        <w:rPr>
          <w:sz w:val="56"/>
          <w:szCs w:val="56"/>
        </w:rPr>
        <w:t>Values-based recruitment and retention checklist</w:t>
      </w:r>
      <w:r w:rsidR="00135B0C">
        <w:rPr>
          <w:sz w:val="56"/>
          <w:szCs w:val="56"/>
        </w:rPr>
        <w:t xml:space="preserve"> </w:t>
      </w:r>
      <w:r w:rsidR="00A62F1F">
        <w:rPr>
          <w:sz w:val="56"/>
          <w:szCs w:val="56"/>
        </w:rPr>
        <w:t>-</w:t>
      </w:r>
      <w:r w:rsidR="00135B0C">
        <w:rPr>
          <w:sz w:val="56"/>
          <w:szCs w:val="56"/>
        </w:rPr>
        <w:t xml:space="preserve"> </w:t>
      </w:r>
      <w:proofErr w:type="gramStart"/>
      <w:r w:rsidR="00135B0C">
        <w:rPr>
          <w:sz w:val="56"/>
          <w:szCs w:val="56"/>
        </w:rPr>
        <w:t>Attract</w:t>
      </w:r>
      <w:proofErr w:type="gramEnd"/>
    </w:p>
    <w:p w:rsidRPr="00507E87" w:rsidR="00507E87" w:rsidP="00507E87" w:rsidRDefault="00507E87" w14:paraId="470DCAED" w14:textId="6959C5EF">
      <w:pPr>
        <w:tabs>
          <w:tab w:val="left" w:pos="7590"/>
        </w:tabs>
        <w:ind w:left="0" w:firstLine="0"/>
        <w:rPr>
          <w:color w:val="B10F69"/>
          <w:sz w:val="28"/>
          <w:szCs w:val="28"/>
        </w:rPr>
      </w:pPr>
      <w:r w:rsidRPr="04BB7A3C" w:rsidR="14CE2453">
        <w:rPr>
          <w:color w:val="B10F69"/>
          <w:sz w:val="28"/>
          <w:szCs w:val="28"/>
        </w:rPr>
        <w:t xml:space="preserve">Use this checklist to </w:t>
      </w:r>
      <w:r w:rsidRPr="04BB7A3C" w:rsidR="14CE2453">
        <w:rPr>
          <w:color w:val="B10F69"/>
          <w:sz w:val="28"/>
          <w:szCs w:val="28"/>
        </w:rPr>
        <w:t>identify</w:t>
      </w:r>
      <w:r w:rsidRPr="04BB7A3C" w:rsidR="14CE2453">
        <w:rPr>
          <w:color w:val="B10F69"/>
          <w:sz w:val="28"/>
          <w:szCs w:val="28"/>
        </w:rPr>
        <w:t xml:space="preserve"> the aspects of values-based recruitment and retention that you already have in place in your </w:t>
      </w:r>
      <w:r w:rsidRPr="04BB7A3C" w:rsidR="1425CFB3">
        <w:rPr>
          <w:color w:val="B10F69"/>
          <w:sz w:val="28"/>
          <w:szCs w:val="28"/>
        </w:rPr>
        <w:t>workplace</w:t>
      </w:r>
      <w:r w:rsidRPr="04BB7A3C" w:rsidR="14CE2453">
        <w:rPr>
          <w:color w:val="B10F69"/>
          <w:sz w:val="28"/>
          <w:szCs w:val="28"/>
        </w:rPr>
        <w:t>, and the areas that you need to develop further</w:t>
      </w:r>
      <w:r w:rsidRPr="04BB7A3C" w:rsidR="5E0DAF95">
        <w:rPr>
          <w:color w:val="B10F69"/>
          <w:sz w:val="28"/>
          <w:szCs w:val="28"/>
        </w:rPr>
        <w:t>.</w:t>
      </w:r>
    </w:p>
    <w:p w:rsidR="00C3147A" w:rsidRDefault="00C3147A" w14:paraId="4442FC3D" w14:textId="77777777">
      <w:pPr>
        <w:tabs>
          <w:tab w:val="left" w:pos="7590"/>
        </w:tabs>
        <w:ind w:left="0" w:firstLine="0"/>
      </w:pPr>
    </w:p>
    <w:p w:rsidR="00E06175" w:rsidRDefault="00386E80" w14:paraId="605F52B3" w14:textId="729C1D9A">
      <w:pPr>
        <w:tabs>
          <w:tab w:val="left" w:pos="7590"/>
        </w:tabs>
        <w:ind w:left="0" w:firstLine="0"/>
      </w:pPr>
      <w:r w:rsidRPr="00E06175">
        <w:rPr>
          <w:b/>
          <w:bCs/>
        </w:rPr>
        <w:t>Date:</w:t>
      </w:r>
      <w:r w:rsidR="00E06175">
        <w:t xml:space="preserve"> </w:t>
      </w:r>
      <w:r w:rsidR="00E06175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E06175">
        <w:instrText xml:space="preserve"> FORMTEXT </w:instrText>
      </w:r>
      <w:r w:rsidR="00E06175">
        <w:fldChar w:fldCharType="separate"/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fldChar w:fldCharType="end"/>
      </w:r>
      <w:bookmarkEnd w:id="0"/>
    </w:p>
    <w:p w:rsidR="00E06175" w:rsidRDefault="00E06175" w14:paraId="37907D2C" w14:textId="77777777">
      <w:pPr>
        <w:tabs>
          <w:tab w:val="left" w:pos="7590"/>
        </w:tabs>
        <w:ind w:left="0" w:firstLine="0"/>
      </w:pPr>
    </w:p>
    <w:p w:rsidR="00507E87" w:rsidP="00507E87" w:rsidRDefault="00507E87" w14:paraId="2FEB8AC3" w14:textId="6E64E25A">
      <w:pPr>
        <w:tabs>
          <w:tab w:val="left" w:pos="7590"/>
        </w:tabs>
        <w:ind w:left="0" w:firstLine="0"/>
      </w:pPr>
      <w:r>
        <w:rPr>
          <w:b/>
          <w:bCs/>
        </w:rPr>
        <w:t>Completed by</w:t>
      </w:r>
      <w:r w:rsidRPr="00E06175">
        <w:rPr>
          <w:b/>
          <w:bCs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6936" w:rsidP="00507E87" w:rsidRDefault="007C6936" w14:paraId="247B5E67" w14:textId="77777777">
      <w:pPr>
        <w:tabs>
          <w:tab w:val="left" w:pos="7590"/>
        </w:tabs>
        <w:ind w:left="0" w:firstLine="0"/>
      </w:pPr>
    </w:p>
    <w:p w:rsidRPr="0070740B" w:rsidR="007C6936" w:rsidP="007C6936" w:rsidRDefault="007C6936" w14:paraId="09A541C0" w14:textId="77777777">
      <w:pPr>
        <w:tabs>
          <w:tab w:val="left" w:pos="7590"/>
        </w:tabs>
        <w:ind w:left="0" w:firstLine="0"/>
        <w:rPr>
          <w:b/>
          <w:bCs/>
        </w:rPr>
      </w:pPr>
      <w:r>
        <w:rPr>
          <w:b/>
          <w:bCs/>
        </w:rPr>
        <w:t xml:space="preserve">Date for review: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07E87" w:rsidRDefault="00507E87" w14:paraId="32B048F4" w14:textId="77777777">
      <w:pPr>
        <w:tabs>
          <w:tab w:val="left" w:pos="7590"/>
        </w:tabs>
        <w:ind w:left="0" w:firstLine="0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507E87" w:rsidTr="04BB7A3C" w14:paraId="0685F2C9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507E87" w:rsidRDefault="00135B0C" w14:paraId="7F7354B7" w14:textId="60728615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135B0C">
              <w:rPr>
                <w:b/>
                <w:bCs/>
                <w:color w:val="B10F69"/>
                <w:sz w:val="32"/>
                <w:szCs w:val="32"/>
              </w:rPr>
              <w:t>Our values are clearly articulated on our website, in our adverts and in all our recruitment materials</w:t>
            </w:r>
            <w:r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507E87" w:rsidTr="04BB7A3C" w14:paraId="64F72E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507E87" w14:paraId="60CD1C1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507E87" w:rsidRDefault="002F6B9C" w14:paraId="5BBFB7B3" w14:textId="06167D04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07E87">
              <w:t xml:space="preserve">We do this </w:t>
            </w:r>
            <w:r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507E87">
              <w:t xml:space="preserve">We are working on this </w:t>
            </w:r>
            <w:r>
              <w:t xml:space="preserve">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bookmarkEnd w:id="3"/>
            <w:r>
              <w:t xml:space="preserve"> N</w:t>
            </w:r>
            <w:r w:rsidR="00507E87">
              <w:t xml:space="preserve">eed to </w:t>
            </w:r>
            <w:proofErr w:type="gramStart"/>
            <w:r w:rsidR="00507E87">
              <w:t>take action</w:t>
            </w:r>
            <w:proofErr w:type="gramEnd"/>
          </w:p>
        </w:tc>
      </w:tr>
      <w:tr w:rsidR="00507E87" w:rsidTr="04BB7A3C" w14:paraId="69C8151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4F313C35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AB1DE8" w:rsidRDefault="00AB1DE8" w14:paraId="79AFD695" w14:textId="3A8B33F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7E87" w:rsidTr="04BB7A3C" w14:paraId="600C0091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CAF5ED3" w14:textId="5839DEDD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04BB7A3C" w:rsidR="002F6B9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04BB7A3C" w:rsidR="002F6B9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04BB7A3C" w:rsidR="08FACF75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AB1DE8" w:rsidRDefault="00AB1DE8" w14:paraId="3BDE73C4" w14:textId="4C7EF5E9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07E87" w:rsidTr="04BB7A3C" w14:paraId="5E6A99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B0C561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AB1DE8" w:rsidRDefault="00AB1DE8" w14:paraId="477E96C3" w14:textId="6C154B1F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07E87" w:rsidTr="04BB7A3C" w14:paraId="1B6AA844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146AF10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AB1DE8" w:rsidRDefault="00AB1DE8" w14:paraId="3A99053C" w14:textId="2E6D50B2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E06175" w:rsidRDefault="00E06175" w14:paraId="609026EC" w14:textId="77777777">
      <w:pPr>
        <w:tabs>
          <w:tab w:val="left" w:pos="7590"/>
        </w:tabs>
        <w:ind w:left="0" w:firstLine="0"/>
      </w:pPr>
    </w:p>
    <w:p w:rsidR="00C1228B" w:rsidP="00E06175" w:rsidRDefault="00C1228B" w14:paraId="17AD68D9" w14:textId="0EF25E9F">
      <w:pPr>
        <w:suppressAutoHyphens w:val="0"/>
        <w:spacing w:after="160" w:line="256" w:lineRule="auto"/>
        <w:ind w:left="0" w:firstLine="0"/>
      </w:pPr>
    </w:p>
    <w:p w:rsidR="00C3147A" w:rsidRDefault="00C3147A" w14:paraId="5BD7D780" w14:textId="77777777">
      <w:pPr>
        <w:tabs>
          <w:tab w:val="left" w:pos="7590"/>
        </w:tabs>
        <w:ind w:left="0" w:firstLine="0"/>
      </w:pPr>
    </w:p>
    <w:p w:rsidR="00E06175" w:rsidRDefault="00E06175" w14:paraId="3084356E" w14:textId="0CCD2923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04BB7A3C" w14:paraId="4C1CA1BB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73056E" w14:paraId="7F25117B" w14:textId="144834DC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73056E">
              <w:rPr>
                <w:b/>
                <w:bCs/>
                <w:color w:val="B10F69"/>
                <w:sz w:val="32"/>
                <w:szCs w:val="32"/>
              </w:rPr>
              <w:t>We give potential recruits a realistic preview of what our values and culture are and what it would be like to work for us before they apply</w:t>
            </w:r>
            <w:r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04BB7A3C" w14:paraId="3C2578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1755B2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0E35AC73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04BB7A3C" w14:paraId="22286E86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95E283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051F706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6E9CF73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24C042" w14:textId="6CA0501E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04BB7A3C" w:rsidR="55CE646C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10F0529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0164B16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6C4F81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D6D33B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27A9496C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EF71E7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39590889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228B" w:rsidRDefault="00C1228B" w14:paraId="605F52D4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04BB7A3C" w14:paraId="70BB38B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73056E" w14:paraId="4875F816" w14:textId="24753936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73056E">
              <w:rPr>
                <w:b/>
                <w:bCs/>
                <w:color w:val="B10F69"/>
                <w:sz w:val="32"/>
                <w:szCs w:val="32"/>
              </w:rPr>
              <w:t>We think creatively about how to target and attract diverse groups of new employees</w:t>
            </w:r>
            <w:r w:rsidRPr="0040690C" w:rsidR="0040690C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04BB7A3C" w14:paraId="646D8AF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C6ED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5B5398D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04BB7A3C" w14:paraId="7A7F178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9478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1CB8D99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54C6AD6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8B70C1B" w14:textId="77238851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04BB7A3C" w:rsidR="4E391576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215855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3232BD5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64F811A7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BCA1274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72702A2E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F976EB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4F7FBC85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1BA831D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9A2E96" w14:paraId="68B8FBFE" w14:textId="6F688216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9A2E96">
              <w:rPr>
                <w:b/>
                <w:bCs/>
                <w:color w:val="B10F69"/>
                <w:sz w:val="32"/>
                <w:szCs w:val="32"/>
              </w:rPr>
              <w:lastRenderedPageBreak/>
              <w:t>Our person specifications and job descriptions include the values and behaviours we are looking for in our staff</w:t>
            </w:r>
            <w:r w:rsidRPr="0040690C" w:rsidR="0040690C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04BB7A3C" w14:paraId="035AC4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E8CD48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BC22D91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04BB7A3C" w14:paraId="4475BF0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C211A24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CF4BFF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167064C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42F1868" w14:textId="66618BA4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04BB7A3C" w:rsidR="0AD10684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4DC840F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17B64B8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0D7BAA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F1F88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5F28DED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77B74D2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3D77C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690C" w:rsidRDefault="0040690C" w14:paraId="656B8422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04BB7A3C" w14:paraId="7E633704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9A2E96" w14:paraId="088F5958" w14:textId="7C33DC11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9A2E96">
              <w:rPr>
                <w:b/>
                <w:bCs/>
                <w:color w:val="B10F69"/>
                <w:sz w:val="32"/>
                <w:szCs w:val="32"/>
              </w:rPr>
              <w:t>Our adverts are written in clear, simple language and share our commitment to inclusion and to making any reasonable adjustments candidates need</w:t>
            </w:r>
            <w:r w:rsidRPr="0040690C" w:rsidR="0040690C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04BB7A3C" w14:paraId="718551D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3F42A18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7A3C2C88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6936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04BB7A3C" w14:paraId="30B39FAF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2A1AFA6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FDC479A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1ADAEB9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601D403" w14:textId="107279CC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04BB7A3C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04BB7A3C" w:rsidR="76E557D7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3F2F765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0FC8F02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B8D352E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533E156E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04BB7A3C" w14:paraId="0759539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AB113A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4BDC8F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228B" w:rsidRDefault="00C1228B" w14:paraId="605F52D7" w14:textId="77777777">
      <w:pPr>
        <w:ind w:left="0" w:right="88" w:firstLine="0"/>
      </w:pPr>
    </w:p>
    <w:p w:rsidR="00C1228B" w:rsidP="009A2E96" w:rsidRDefault="00C1228B" w14:paraId="605F5387" w14:textId="59C1875D">
      <w:pPr>
        <w:ind w:left="0" w:firstLine="0"/>
      </w:pPr>
    </w:p>
    <w:sectPr w:rsidR="00C1228B" w:rsidSect="00E06175">
      <w:headerReference w:type="default" r:id="rId9"/>
      <w:headerReference w:type="first" r:id="rId10"/>
      <w:pgSz w:w="11906" w:h="16838" w:orient="portrait"/>
      <w:pgMar w:top="1440" w:right="827" w:bottom="1440" w:left="87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07B" w:rsidRDefault="0033407B" w14:paraId="0F6206B8" w14:textId="77777777">
      <w:pPr>
        <w:spacing w:after="0" w:line="240" w:lineRule="auto"/>
      </w:pPr>
      <w:r>
        <w:separator/>
      </w:r>
    </w:p>
  </w:endnote>
  <w:endnote w:type="continuationSeparator" w:id="0">
    <w:p w:rsidR="0033407B" w:rsidRDefault="0033407B" w14:paraId="62B95A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07B" w:rsidRDefault="0033407B" w14:paraId="655409F4" w14:textId="77777777">
      <w:pPr>
        <w:spacing w:after="0" w:line="240" w:lineRule="auto"/>
      </w:pPr>
      <w:r>
        <w:separator/>
      </w:r>
    </w:p>
  </w:footnote>
  <w:footnote w:type="continuationSeparator" w:id="0">
    <w:p w:rsidR="0033407B" w:rsidRDefault="0033407B" w14:paraId="24857B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47A" w:rsidP="00C3147A" w:rsidRDefault="00C3147A" w14:paraId="11A3701A" w14:textId="6E058EE6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175" w:rsidRDefault="00E06175" w14:paraId="23E11327" w14:textId="2DCC4E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20757" wp14:editId="3A3AE804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583805" cy="10719497"/>
          <wp:effectExtent l="0" t="0" r="0" b="0"/>
          <wp:wrapNone/>
          <wp:docPr id="168907601" name="Picture 1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07601" name="Picture 1" descr="A screen 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0719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MDK2tDC2MDK2MDBV0lEKTi0uzszPAykwqgUA6gu3fCwAAAA="/>
  </w:docVars>
  <w:rsids>
    <w:rsidRoot w:val="00C1228B"/>
    <w:rsid w:val="000113C9"/>
    <w:rsid w:val="000544C1"/>
    <w:rsid w:val="000E329D"/>
    <w:rsid w:val="00135B0C"/>
    <w:rsid w:val="00164906"/>
    <w:rsid w:val="002341A7"/>
    <w:rsid w:val="00255187"/>
    <w:rsid w:val="002D5BFE"/>
    <w:rsid w:val="002F6B9C"/>
    <w:rsid w:val="0033407B"/>
    <w:rsid w:val="00386E80"/>
    <w:rsid w:val="003F72F2"/>
    <w:rsid w:val="0040690C"/>
    <w:rsid w:val="00476E47"/>
    <w:rsid w:val="004C7FDA"/>
    <w:rsid w:val="00507E87"/>
    <w:rsid w:val="00534397"/>
    <w:rsid w:val="005B03BC"/>
    <w:rsid w:val="00666F05"/>
    <w:rsid w:val="006A03BD"/>
    <w:rsid w:val="00721963"/>
    <w:rsid w:val="0073056E"/>
    <w:rsid w:val="007412CC"/>
    <w:rsid w:val="007C6936"/>
    <w:rsid w:val="008371EE"/>
    <w:rsid w:val="00857647"/>
    <w:rsid w:val="008B02E7"/>
    <w:rsid w:val="00902C8A"/>
    <w:rsid w:val="0092769C"/>
    <w:rsid w:val="00933886"/>
    <w:rsid w:val="00933A89"/>
    <w:rsid w:val="00933B7C"/>
    <w:rsid w:val="00933FBE"/>
    <w:rsid w:val="00980106"/>
    <w:rsid w:val="009A2E96"/>
    <w:rsid w:val="009C3197"/>
    <w:rsid w:val="00A36816"/>
    <w:rsid w:val="00A62F1F"/>
    <w:rsid w:val="00A85663"/>
    <w:rsid w:val="00A9736F"/>
    <w:rsid w:val="00AB1DE8"/>
    <w:rsid w:val="00B043CD"/>
    <w:rsid w:val="00B53405"/>
    <w:rsid w:val="00B875BD"/>
    <w:rsid w:val="00C1228B"/>
    <w:rsid w:val="00C3147A"/>
    <w:rsid w:val="00C3753F"/>
    <w:rsid w:val="00D0503B"/>
    <w:rsid w:val="00D8078B"/>
    <w:rsid w:val="00E06175"/>
    <w:rsid w:val="00E133BE"/>
    <w:rsid w:val="00F54FC2"/>
    <w:rsid w:val="00FE277A"/>
    <w:rsid w:val="00FF5797"/>
    <w:rsid w:val="04BB7A3C"/>
    <w:rsid w:val="08FACF75"/>
    <w:rsid w:val="0AD10684"/>
    <w:rsid w:val="1425CFB3"/>
    <w:rsid w:val="14CE2453"/>
    <w:rsid w:val="4E391576"/>
    <w:rsid w:val="55CE646C"/>
    <w:rsid w:val="5E0DAF95"/>
    <w:rsid w:val="64D4A9FD"/>
    <w:rsid w:val="76E557D7"/>
    <w:rsid w:val="7A5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F52B0"/>
  <w15:docId w15:val="{EB0E062E-16F9-4A86-8AD2-6B8D875D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3" w:line="268" w:lineRule="auto"/>
      <w:ind w:left="24" w:hanging="10"/>
    </w:pPr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Blue24pt" w:customStyle="1">
    <w:name w:val="Heading 2 Blue 24pt"/>
    <w:basedOn w:val="Heading1"/>
    <w:pPr>
      <w:spacing w:before="0" w:after="138" w:line="256" w:lineRule="auto"/>
      <w:ind w:left="10"/>
    </w:pPr>
    <w:rPr>
      <w:rFonts w:ascii="Arial" w:hAnsi="Arial" w:eastAsia="Arial" w:cs="Arial"/>
      <w:b/>
      <w:color w:val="005EB8"/>
      <w:sz w:val="48"/>
      <w:szCs w:val="22"/>
    </w:rPr>
  </w:style>
  <w:style w:type="character" w:styleId="Heading1Char" w:customStyle="1">
    <w:name w:val="Heading 1 Char"/>
    <w:basedOn w:val="DefaultParagraphFont"/>
    <w:rPr>
      <w:rFonts w:ascii="Calibri Light" w:hAnsi="Calibri Light" w:eastAsia="Times New Roman" w:cs="Times New Roman"/>
      <w:color w:val="2F5496"/>
      <w:kern w:val="0"/>
      <w:sz w:val="32"/>
      <w:szCs w:val="32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Revision">
    <w:name w:val="Revision"/>
    <w:hidden/>
    <w:uiPriority w:val="99"/>
    <w:semiHidden/>
    <w:rsid w:val="00D8078B"/>
    <w:pPr>
      <w:autoSpaceDN/>
      <w:spacing w:after="0" w:line="240" w:lineRule="auto"/>
    </w:pPr>
    <w:rPr>
      <w:rFonts w:ascii="Arial" w:hAnsi="Arial" w:eastAsia="Arial" w:cs="Arial"/>
      <w:color w:val="000000"/>
      <w:kern w:val="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7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5797"/>
    <w:rPr>
      <w:rFonts w:ascii="Arial" w:hAnsi="Arial" w:eastAsia="Arial" w:cs="Arial"/>
      <w:color w:val="000000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5797"/>
    <w:rPr>
      <w:rFonts w:ascii="Arial" w:hAnsi="Arial" w:eastAsia="Arial" w:cs="Arial"/>
      <w:b/>
      <w:bCs/>
      <w:color w:val="000000"/>
      <w:kern w:val="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table" w:styleId="TableGrid">
    <w:name w:val="Table Grid"/>
    <w:basedOn w:val="TableNormal"/>
    <w:uiPriority w:val="39"/>
    <w:rsid w:val="00507E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77E30-40EA-41B4-9C6B-09FACCC73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A1DC8-1EE7-4A50-A146-2293266A90C9}">
  <ds:schemaRefs>
    <ds:schemaRef ds:uri="http://www.w3.org/XML/1998/namespace"/>
    <ds:schemaRef ds:uri="http://purl.org/dc/terms/"/>
    <ds:schemaRef ds:uri="44ccd035-f28d-4601-a828-5a91c4cde5c4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B382180F-337D-48A5-9D14-B681A3C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01_Values based recruitment action plan attract (1)</dc:title>
  <dc:subject>
  </dc:subject>
  <dc:creator>Kerry Cleary</dc:creator>
  <dc:description/>
  <lastModifiedBy>Claire Harrison</lastModifiedBy>
  <revision>11</revision>
  <dcterms:created xsi:type="dcterms:W3CDTF">2023-08-03T10:54:00.0000000Z</dcterms:created>
  <dcterms:modified xsi:type="dcterms:W3CDTF">2023-09-08T11:13:07Z</dcterms:modified>
  <cp:keywords xmlns:cp="http://schemas.openxmlformats.org/package/2006/metadata/core-properties">
  </cp: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2023-07-03T11:19:27Z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5f9690fa-c9b2-4033-acd5-5583a875af70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  <property fmtid="{D5CDD505-2E9C-101B-9397-08002B2CF9AE}" pid="11" name="GrammarlyDocumentId">
    <vt:lpwstr>4b18cb30cf0401e1b97aa7f4a7e15866e4f29df5ff1dc25ca2056ad960dc888b</vt:lpwstr>
  </property>
</Properties>
</file>