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Pr="008432A8" w:rsidR="00A8202D" w:rsidP="00A8202D" w:rsidRDefault="00A8202D" w14:paraId="20C42649" w14:textId="7E652C22">
      <w:pPr>
        <w:rPr>
          <w:color w:val="FFFFFF"/>
          <w:sz w:val="24"/>
        </w:rPr>
      </w:pPr>
      <w:r w:rsidRPr="00E06186">
        <w:rPr>
          <w:rFonts w:cs="Arial"/>
          <w:b/>
          <w:color w:val="A20067"/>
          <w:sz w:val="36"/>
          <w:szCs w:val="36"/>
        </w:rPr>
        <w:t xml:space="preserve">Appendix </w:t>
      </w:r>
      <w:r w:rsidR="00FD0D3C">
        <w:rPr>
          <w:rFonts w:cs="Arial"/>
          <w:b/>
          <w:color w:val="A20067"/>
          <w:sz w:val="36"/>
          <w:szCs w:val="36"/>
        </w:rPr>
        <w:t>1</w:t>
      </w:r>
    </w:p>
    <w:p w:rsidR="00804907" w:rsidP="00804907" w:rsidRDefault="00804907" w14:paraId="76F132C4" w14:textId="1FFD9032">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Pr="009026F4" w:rsidR="004E6BA4" w:rsidP="004E6BA4" w:rsidRDefault="00503878" w14:paraId="2694E761" w14:textId="7AFE3F2A">
      <w:pPr>
        <w:rPr>
          <w:rFonts w:cs="Arial"/>
          <w:i/>
          <w:iCs/>
          <w:color w:val="005EB8"/>
          <w:sz w:val="44"/>
          <w:szCs w:val="44"/>
        </w:rPr>
      </w:pPr>
      <w:r>
        <w:rPr>
          <w:rFonts w:cs="Arial"/>
          <w:b/>
          <w:color w:val="005EB8"/>
          <w:sz w:val="44"/>
          <w:szCs w:val="44"/>
        </w:rPr>
        <w:t>Example s</w:t>
      </w:r>
      <w:r w:rsidRPr="00FD0D3C" w:rsidR="00FD0D3C">
        <w:rPr>
          <w:rFonts w:cs="Arial"/>
          <w:b/>
          <w:color w:val="005EB8"/>
          <w:sz w:val="44"/>
          <w:szCs w:val="44"/>
        </w:rPr>
        <w:t>afe and fair recruitment policy statement</w:t>
      </w:r>
      <w:r w:rsidRPr="009026F4" w:rsidR="004E6BA4">
        <w:rPr>
          <w:rFonts w:cs="Arial"/>
          <w:b/>
          <w:color w:val="005EB8"/>
          <w:sz w:val="44"/>
          <w:szCs w:val="44"/>
        </w:rPr>
        <w:t xml:space="preserve"> </w:t>
      </w:r>
    </w:p>
    <w:p w:rsidRPr="007B023C" w:rsidR="004E6BA4" w:rsidP="004E6BA4" w:rsidRDefault="004E6BA4" w14:paraId="397D48FC" w14:textId="77777777">
      <w:pPr>
        <w:pStyle w:val="bodycopy95135pt"/>
        <w:spacing w:line="240" w:lineRule="auto"/>
        <w:rPr>
          <w:rFonts w:ascii="Arial" w:hAnsi="Arial" w:cs="Arial"/>
          <w:color w:val="auto"/>
          <w:sz w:val="24"/>
          <w:szCs w:val="24"/>
        </w:rPr>
      </w:pPr>
    </w:p>
    <w:p w:rsidRPr="001112B2" w:rsidR="00776EBA" w:rsidP="00776EBA" w:rsidRDefault="00776EBA" w14:paraId="39ABDB1E" w14:textId="0E485BAA">
      <w:pPr>
        <w:tabs>
          <w:tab w:val="num" w:pos="720"/>
        </w:tabs>
        <w:spacing w:after="200" w:line="276" w:lineRule="auto"/>
        <w:rPr>
          <w:rFonts w:eastAsia="Calibri" w:cs="Arial"/>
          <w:sz w:val="24"/>
        </w:rPr>
      </w:pPr>
      <w:r w:rsidRPr="001112B2">
        <w:rPr>
          <w:rFonts w:eastAsia="Calibri" w:cs="Arial"/>
          <w:color w:val="005EB8"/>
          <w:sz w:val="24"/>
        </w:rPr>
        <w:t>[</w:t>
      </w:r>
      <w:r w:rsidRPr="001112B2">
        <w:rPr>
          <w:rFonts w:eastAsia="Calibri" w:cs="Arial"/>
          <w:b/>
          <w:bCs/>
          <w:color w:val="005EB8"/>
          <w:sz w:val="24"/>
        </w:rPr>
        <w:t xml:space="preserve">Employer/ organisation </w:t>
      </w:r>
      <w:r w:rsidRPr="001112B2" w:rsidR="00FD0D3C">
        <w:rPr>
          <w:rFonts w:eastAsia="Calibri" w:cs="Arial"/>
          <w:b/>
          <w:bCs/>
          <w:color w:val="005EB8"/>
          <w:sz w:val="24"/>
        </w:rPr>
        <w:t>n</w:t>
      </w:r>
      <w:r w:rsidRPr="001112B2">
        <w:rPr>
          <w:rFonts w:eastAsia="Calibri" w:cs="Arial"/>
          <w:b/>
          <w:bCs/>
          <w:color w:val="005EB8"/>
          <w:sz w:val="24"/>
        </w:rPr>
        <w:t>ame</w:t>
      </w:r>
      <w:r w:rsidRPr="001112B2">
        <w:rPr>
          <w:rFonts w:eastAsia="Calibri" w:cs="Arial"/>
          <w:color w:val="005EB8"/>
          <w:sz w:val="24"/>
        </w:rPr>
        <w:t xml:space="preserve">] </w:t>
      </w:r>
      <w:r w:rsidRPr="001112B2">
        <w:rPr>
          <w:rFonts w:eastAsia="Calibri" w:cs="Arial"/>
          <w:sz w:val="24"/>
        </w:rPr>
        <w:t xml:space="preserve">is committed to treating all applicants equally and fairly based on their skills, </w:t>
      </w:r>
      <w:proofErr w:type="gramStart"/>
      <w:r w:rsidRPr="001112B2">
        <w:rPr>
          <w:rFonts w:eastAsia="Calibri" w:cs="Arial"/>
          <w:sz w:val="24"/>
        </w:rPr>
        <w:t>experience</w:t>
      </w:r>
      <w:proofErr w:type="gramEnd"/>
      <w:r w:rsidRPr="001112B2">
        <w:rPr>
          <w:rFonts w:eastAsia="Calibri" w:cs="Arial"/>
          <w:sz w:val="24"/>
        </w:rPr>
        <w:t xml:space="preserve"> and ability to fulfil the duties required. This is regardless of any protected characteristics (ethnicity, gender or gender re-assignment, religion or belief, sexual orientation, physical/mental disability, age, pregnancy or maternity, </w:t>
      </w:r>
      <w:proofErr w:type="gramStart"/>
      <w:r w:rsidRPr="001112B2">
        <w:rPr>
          <w:rFonts w:eastAsia="Calibri" w:cs="Arial"/>
          <w:sz w:val="24"/>
        </w:rPr>
        <w:t>marriage</w:t>
      </w:r>
      <w:proofErr w:type="gramEnd"/>
      <w:r w:rsidRPr="001112B2">
        <w:rPr>
          <w:rFonts w:eastAsia="Calibri" w:cs="Arial"/>
          <w:sz w:val="24"/>
        </w:rPr>
        <w:t xml:space="preserve"> or civil partnership).</w:t>
      </w:r>
    </w:p>
    <w:p w:rsidRPr="001112B2" w:rsidR="00776EBA" w:rsidP="00776EBA" w:rsidRDefault="00776EBA" w14:paraId="1101CDD1" w14:textId="77777777">
      <w:pPr>
        <w:spacing w:after="200" w:line="276" w:lineRule="auto"/>
        <w:rPr>
          <w:rFonts w:eastAsia="Calibri" w:cs="Arial"/>
          <w:sz w:val="24"/>
        </w:rPr>
      </w:pPr>
      <w:r w:rsidRPr="001112B2">
        <w:rPr>
          <w:rFonts w:eastAsia="Calibri" w:cs="Arial"/>
          <w:sz w:val="24"/>
        </w:rPr>
        <w:t xml:space="preserve">We recognise the valuable contribution that people with convictions from all kinds of background can make to our organisation as employees or volunteers and we welcome applications from them. We understand that obtaining gainful employment enables people who have put their criminal past behind them to become productive, financially independent members of society. </w:t>
      </w:r>
    </w:p>
    <w:p w:rsidRPr="001112B2" w:rsidR="00776EBA" w:rsidP="00776EBA" w:rsidRDefault="00776EBA" w14:paraId="0D417C15" w14:textId="77777777">
      <w:pPr>
        <w:spacing w:after="200" w:line="276" w:lineRule="auto"/>
        <w:rPr>
          <w:rFonts w:eastAsia="Calibri" w:cs="Arial"/>
          <w:sz w:val="24"/>
        </w:rPr>
      </w:pPr>
      <w:r w:rsidRPr="001112B2">
        <w:rPr>
          <w:rFonts w:eastAsia="Calibri" w:cs="Arial"/>
          <w:sz w:val="24"/>
        </w:rPr>
        <w:t>We also recognise that those who have been subject to investigations, allegations and disciplinaries in relations to conduct and capability in employment deserve an opportunity to demonstrate how they have learnt and changed their conduct as a result of their previous experiences, and we require all applicants to openly share all relevant information with us, but we would like to reassure applicants that any information provided will be considered fairly..</w:t>
      </w:r>
    </w:p>
    <w:p w:rsidRPr="001112B2" w:rsidR="00776EBA" w:rsidP="00776EBA" w:rsidRDefault="00776EBA" w14:paraId="2441EB1A" w14:textId="77777777">
      <w:pPr>
        <w:spacing w:after="200" w:line="276" w:lineRule="auto"/>
        <w:outlineLvl w:val="0"/>
        <w:rPr>
          <w:rFonts w:eastAsia="Calibri" w:cs="Arial"/>
          <w:sz w:val="24"/>
        </w:rPr>
      </w:pPr>
      <w:r w:rsidRPr="001112B2">
        <w:rPr>
          <w:rFonts w:eastAsia="Calibri" w:cs="Arial"/>
          <w:b/>
          <w:bCs/>
          <w:sz w:val="24"/>
        </w:rPr>
        <w:t>We ask all applicants</w:t>
      </w:r>
      <w:r w:rsidRPr="001112B2">
        <w:rPr>
          <w:rFonts w:eastAsia="Calibri" w:cs="Arial"/>
          <w:sz w:val="24"/>
        </w:rPr>
        <w:t xml:space="preserve"> to share information about past allegations, disciplinaries and investigations at the application stage and seek to verify the information through employment references and other pre-employment checks (where appropriate). At interview, or in a separate confidential discussion, we will ensure that an open and measured discussion takes place </w:t>
      </w:r>
      <w:proofErr w:type="gramStart"/>
      <w:r w:rsidRPr="001112B2">
        <w:rPr>
          <w:rFonts w:eastAsia="Calibri" w:cs="Arial"/>
          <w:sz w:val="24"/>
        </w:rPr>
        <w:t>on the subject of any</w:t>
      </w:r>
      <w:proofErr w:type="gramEnd"/>
      <w:r w:rsidRPr="001112B2">
        <w:rPr>
          <w:rFonts w:eastAsia="Calibri" w:cs="Arial"/>
          <w:sz w:val="24"/>
        </w:rPr>
        <w:t xml:space="preserve"> allegations, investigations and disciplinary matters which might be relevant to the post. </w:t>
      </w:r>
    </w:p>
    <w:p w:rsidRPr="001112B2" w:rsidR="00776EBA" w:rsidP="00776EBA" w:rsidRDefault="00C630F1" w14:paraId="0FE50423" w14:textId="52C9075F">
      <w:pPr>
        <w:spacing w:after="200" w:line="276" w:lineRule="auto"/>
        <w:outlineLvl w:val="0"/>
        <w:rPr>
          <w:rFonts w:eastAsia="Calibri" w:cs="Arial"/>
          <w:sz w:val="24"/>
        </w:rPr>
      </w:pPr>
      <w:r w:rsidRPr="00C630F1">
        <w:rPr>
          <w:rFonts w:eastAsia="Calibri" w:cs="Arial"/>
          <w:b/>
          <w:bCs/>
          <w:sz w:val="24"/>
        </w:rPr>
        <w:t>We do not ask applicants</w:t>
      </w:r>
      <w:r w:rsidRPr="00C630F1">
        <w:rPr>
          <w:rFonts w:eastAsia="Calibri" w:cs="Arial"/>
          <w:sz w:val="24"/>
        </w:rPr>
        <w:t xml:space="preserve"> questions about previous cautions or convictions at the initial application stage to ensure that we comply with data protection requirements under UKGDPR, and consider applicants, first and foremost on the grounds of their skills, qualifications, experience, and ability to do the job.</w:t>
      </w:r>
      <w:r>
        <w:rPr>
          <w:rFonts w:eastAsia="Calibri" w:cs="Arial"/>
          <w:sz w:val="24"/>
        </w:rPr>
        <w:t xml:space="preserve"> </w:t>
      </w:r>
      <w:r w:rsidRPr="001112B2" w:rsidR="00776EBA">
        <w:rPr>
          <w:rFonts w:eastAsia="Calibri" w:cs="Arial"/>
          <w:sz w:val="24"/>
        </w:rPr>
        <w:t xml:space="preserve">Instead, we will only ask those applicants who have been selected for interview to complete a criminal record self-declaration form or provide a written disclosure statement to give them the opportunity to provide sufficient information. At interview, or in a separate confidential discussion, we will ensure that an open and measured discussion takes place </w:t>
      </w:r>
      <w:proofErr w:type="gramStart"/>
      <w:r w:rsidRPr="001112B2" w:rsidR="00776EBA">
        <w:rPr>
          <w:rFonts w:eastAsia="Calibri" w:cs="Arial"/>
          <w:sz w:val="24"/>
        </w:rPr>
        <w:t>on the subject of any</w:t>
      </w:r>
      <w:proofErr w:type="gramEnd"/>
      <w:r w:rsidRPr="001112B2" w:rsidR="00776EBA">
        <w:rPr>
          <w:rFonts w:eastAsia="Calibri" w:cs="Arial"/>
          <w:sz w:val="24"/>
        </w:rPr>
        <w:t xml:space="preserve"> offences that might be relevant to the position. </w:t>
      </w:r>
    </w:p>
    <w:p w:rsidRPr="001112B2" w:rsidR="00776EBA" w:rsidP="00F13595" w:rsidRDefault="00776EBA" w14:paraId="5FDC7553" w14:textId="6BDDCB51">
      <w:pPr>
        <w:spacing w:after="200" w:line="276" w:lineRule="auto"/>
        <w:outlineLvl w:val="0"/>
        <w:rPr>
          <w:rFonts w:eastAsia="Calibri" w:cs="Arial"/>
          <w:sz w:val="24"/>
        </w:rPr>
      </w:pPr>
      <w:r w:rsidRPr="001112B2">
        <w:rPr>
          <w:rFonts w:eastAsia="Calibri" w:cs="Arial"/>
          <w:sz w:val="24"/>
        </w:rPr>
        <w:lastRenderedPageBreak/>
        <w:t>We also ensure that all those employed by</w:t>
      </w:r>
      <w:r w:rsidRPr="001112B2">
        <w:rPr>
          <w:rFonts w:eastAsia="Calibri" w:cs="Arial"/>
          <w:color w:val="005EB8"/>
          <w:sz w:val="24"/>
        </w:rPr>
        <w:t xml:space="preserve"> [</w:t>
      </w:r>
      <w:r w:rsidRPr="001112B2">
        <w:rPr>
          <w:rFonts w:eastAsia="Calibri" w:cs="Arial"/>
          <w:b/>
          <w:bCs/>
          <w:color w:val="005EB8"/>
          <w:sz w:val="24"/>
        </w:rPr>
        <w:t xml:space="preserve">Employer/ organisation </w:t>
      </w:r>
      <w:r w:rsidRPr="001112B2" w:rsidR="00FD0D3C">
        <w:rPr>
          <w:rFonts w:eastAsia="Calibri" w:cs="Arial"/>
          <w:b/>
          <w:bCs/>
          <w:color w:val="005EB8"/>
          <w:sz w:val="24"/>
        </w:rPr>
        <w:t>n</w:t>
      </w:r>
      <w:r w:rsidRPr="001112B2">
        <w:rPr>
          <w:rFonts w:eastAsia="Calibri" w:cs="Arial"/>
          <w:b/>
          <w:bCs/>
          <w:color w:val="005EB8"/>
          <w:sz w:val="24"/>
        </w:rPr>
        <w:t>ame</w:t>
      </w:r>
      <w:r w:rsidRPr="001112B2">
        <w:rPr>
          <w:rFonts w:eastAsia="Calibri" w:cs="Arial"/>
          <w:color w:val="005EB8"/>
          <w:sz w:val="24"/>
        </w:rPr>
        <w:t xml:space="preserve">] </w:t>
      </w:r>
      <w:r w:rsidRPr="001112B2">
        <w:rPr>
          <w:rFonts w:eastAsia="Calibri" w:cs="Arial"/>
          <w:sz w:val="24"/>
        </w:rPr>
        <w:t xml:space="preserve">who are involved in the recruitment process have received appropriate guidance and training in safe and fair recruitment, including the relevant legislation that governs criminal record disclosure. We ensure that staff are suitably trained to identify and assess the relevance and circumstances of offences and/previous conduct that has been disclosed. </w:t>
      </w:r>
    </w:p>
    <w:p w:rsidRPr="001112B2" w:rsidR="00776EBA" w:rsidP="00F13595" w:rsidRDefault="00776EBA" w14:paraId="08718444" w14:textId="64B08E68">
      <w:pPr>
        <w:spacing w:after="240"/>
        <w:rPr>
          <w:rFonts w:eastAsia="Calibri" w:cs="Arial"/>
          <w:sz w:val="24"/>
        </w:rPr>
      </w:pPr>
      <w:r w:rsidRPr="001112B2">
        <w:rPr>
          <w:rFonts w:eastAsia="Calibri" w:cs="Arial"/>
          <w:sz w:val="24"/>
        </w:rPr>
        <w:t>We comply fully with the Disclosure and Barring Service (DBS) </w:t>
      </w:r>
      <w:hyperlink w:history="1" r:id="rId8">
        <w:r w:rsidRPr="001112B2">
          <w:rPr>
            <w:rStyle w:val="Hyperlink"/>
            <w:rFonts w:eastAsia="Calibri" w:cs="Arial"/>
            <w:sz w:val="24"/>
          </w:rPr>
          <w:t>code of practice </w:t>
        </w:r>
      </w:hyperlink>
      <w:r w:rsidRPr="001112B2">
        <w:rPr>
          <w:rFonts w:eastAsia="Calibri" w:cs="Arial"/>
          <w:sz w:val="24"/>
        </w:rPr>
        <w:t>and undertake to treat all applicants fairly. All information disclosed will be treated in the strictest confidence;</w:t>
      </w:r>
      <w:r w:rsidRPr="001112B2">
        <w:rPr>
          <w:rFonts w:cs="Arial"/>
          <w:sz w:val="24"/>
        </w:rPr>
        <w:t xml:space="preserve"> </w:t>
      </w:r>
      <w:r w:rsidRPr="001112B2">
        <w:rPr>
          <w:rFonts w:eastAsia="Calibri" w:cs="Arial"/>
          <w:sz w:val="24"/>
        </w:rPr>
        <w:t>suitable applicants will not be refused posts because of offences/conduct which are no longer relevant, and do not place them at, or make them a risk in – the role for which they are applying.</w:t>
      </w:r>
    </w:p>
    <w:p w:rsidRPr="001112B2" w:rsidR="00776EBA" w:rsidP="00776EBA" w:rsidRDefault="00776EBA" w14:paraId="41EB643D" w14:textId="74EA1FE0">
      <w:pPr>
        <w:rPr>
          <w:rFonts w:eastAsia="Calibri" w:cs="Arial"/>
          <w:sz w:val="24"/>
        </w:rPr>
      </w:pPr>
      <w:r w:rsidRPr="001112B2">
        <w:rPr>
          <w:rFonts w:eastAsia="Calibri" w:cs="Arial"/>
          <w:sz w:val="24"/>
        </w:rPr>
        <w:t>All cases will be examined on an individual basis and will take the following into consideration:</w:t>
      </w:r>
    </w:p>
    <w:p w:rsidRPr="001112B2" w:rsidR="00776EBA" w:rsidP="005B15AC" w:rsidRDefault="00776EBA" w14:paraId="7E715777" w14:textId="77777777">
      <w:pPr>
        <w:pStyle w:val="ListParagraph"/>
        <w:numPr>
          <w:ilvl w:val="0"/>
          <w:numId w:val="1"/>
        </w:numPr>
        <w:spacing w:line="276" w:lineRule="auto"/>
        <w:rPr>
          <w:rFonts w:eastAsia="Calibri" w:cs="Arial"/>
          <w:sz w:val="24"/>
        </w:rPr>
      </w:pPr>
      <w:r w:rsidRPr="001112B2">
        <w:rPr>
          <w:rFonts w:eastAsia="Calibri" w:cs="Arial"/>
          <w:sz w:val="24"/>
        </w:rPr>
        <w:t>Whether the conduct and/offence(s) are relevant to the position applied for</w:t>
      </w:r>
    </w:p>
    <w:p w:rsidRPr="001112B2" w:rsidR="00776EBA" w:rsidP="005B15AC" w:rsidRDefault="00776EBA" w14:paraId="5D35723B" w14:textId="77777777">
      <w:pPr>
        <w:pStyle w:val="ListParagraph"/>
        <w:numPr>
          <w:ilvl w:val="0"/>
          <w:numId w:val="1"/>
        </w:numPr>
        <w:spacing w:line="276" w:lineRule="auto"/>
        <w:rPr>
          <w:rFonts w:eastAsia="Calibri" w:cs="Arial"/>
          <w:sz w:val="24"/>
        </w:rPr>
      </w:pPr>
      <w:r w:rsidRPr="001112B2">
        <w:rPr>
          <w:rFonts w:eastAsia="Calibri" w:cs="Arial"/>
          <w:sz w:val="24"/>
        </w:rPr>
        <w:t xml:space="preserve">The seriousness of any conduct/offence(s) </w:t>
      </w:r>
      <w:proofErr w:type="gramStart"/>
      <w:r w:rsidRPr="001112B2">
        <w:rPr>
          <w:rFonts w:eastAsia="Calibri" w:cs="Arial"/>
          <w:sz w:val="24"/>
        </w:rPr>
        <w:t>revealed</w:t>
      </w:r>
      <w:proofErr w:type="gramEnd"/>
    </w:p>
    <w:p w:rsidRPr="001112B2" w:rsidR="00776EBA" w:rsidP="005B15AC" w:rsidRDefault="00776EBA" w14:paraId="666C20F7" w14:textId="77777777">
      <w:pPr>
        <w:pStyle w:val="ListParagraph"/>
        <w:numPr>
          <w:ilvl w:val="0"/>
          <w:numId w:val="1"/>
        </w:numPr>
        <w:spacing w:line="276" w:lineRule="auto"/>
        <w:rPr>
          <w:rFonts w:eastAsia="Calibri" w:cs="Arial"/>
          <w:sz w:val="24"/>
        </w:rPr>
      </w:pPr>
      <w:r w:rsidRPr="001112B2">
        <w:rPr>
          <w:rFonts w:eastAsia="Calibri" w:cs="Arial"/>
          <w:sz w:val="24"/>
        </w:rPr>
        <w:t>The age of the applicant at the time of the conduct and/offence(s)</w:t>
      </w:r>
    </w:p>
    <w:p w:rsidRPr="001112B2" w:rsidR="00776EBA" w:rsidP="005B15AC" w:rsidRDefault="00776EBA" w14:paraId="5D399445" w14:textId="77777777">
      <w:pPr>
        <w:pStyle w:val="ListParagraph"/>
        <w:numPr>
          <w:ilvl w:val="0"/>
          <w:numId w:val="1"/>
        </w:numPr>
        <w:spacing w:line="276" w:lineRule="auto"/>
        <w:rPr>
          <w:rFonts w:eastAsia="Calibri" w:cs="Arial"/>
          <w:sz w:val="24"/>
        </w:rPr>
      </w:pPr>
      <w:r w:rsidRPr="001112B2">
        <w:rPr>
          <w:rFonts w:eastAsia="Calibri" w:cs="Arial"/>
          <w:sz w:val="24"/>
        </w:rPr>
        <w:t xml:space="preserve">The length of time since the conduct and/offence(s) </w:t>
      </w:r>
      <w:proofErr w:type="gramStart"/>
      <w:r w:rsidRPr="001112B2">
        <w:rPr>
          <w:rFonts w:eastAsia="Calibri" w:cs="Arial"/>
          <w:sz w:val="24"/>
        </w:rPr>
        <w:t>occurred</w:t>
      </w:r>
      <w:proofErr w:type="gramEnd"/>
    </w:p>
    <w:p w:rsidRPr="001112B2" w:rsidR="00776EBA" w:rsidP="005B15AC" w:rsidRDefault="00776EBA" w14:paraId="04FA1487" w14:textId="77777777">
      <w:pPr>
        <w:pStyle w:val="ListParagraph"/>
        <w:numPr>
          <w:ilvl w:val="0"/>
          <w:numId w:val="1"/>
        </w:numPr>
        <w:spacing w:line="276" w:lineRule="auto"/>
        <w:rPr>
          <w:rFonts w:eastAsia="Calibri" w:cs="Arial"/>
          <w:sz w:val="24"/>
        </w:rPr>
      </w:pPr>
      <w:r w:rsidRPr="001112B2">
        <w:rPr>
          <w:rFonts w:eastAsia="Calibri" w:cs="Arial"/>
          <w:sz w:val="24"/>
        </w:rPr>
        <w:t>Whether the applicant has a pattern of offending behaviour</w:t>
      </w:r>
    </w:p>
    <w:p w:rsidRPr="001112B2" w:rsidR="00776EBA" w:rsidP="005B15AC" w:rsidRDefault="00776EBA" w14:paraId="08F24362" w14:textId="77777777">
      <w:pPr>
        <w:pStyle w:val="ListParagraph"/>
        <w:numPr>
          <w:ilvl w:val="0"/>
          <w:numId w:val="1"/>
        </w:numPr>
        <w:spacing w:line="276" w:lineRule="auto"/>
        <w:rPr>
          <w:rFonts w:eastAsia="Calibri" w:cs="Arial"/>
          <w:sz w:val="24"/>
        </w:rPr>
      </w:pPr>
      <w:r w:rsidRPr="001112B2">
        <w:rPr>
          <w:rFonts w:eastAsia="Calibri" w:cs="Arial"/>
          <w:sz w:val="24"/>
        </w:rPr>
        <w:t xml:space="preserve">The circumstances surrounding the conduct and/offence(s) and the explanation(s) offered by the person </w:t>
      </w:r>
      <w:proofErr w:type="gramStart"/>
      <w:r w:rsidRPr="001112B2">
        <w:rPr>
          <w:rFonts w:eastAsia="Calibri" w:cs="Arial"/>
          <w:sz w:val="24"/>
        </w:rPr>
        <w:t>concerned</w:t>
      </w:r>
      <w:proofErr w:type="gramEnd"/>
    </w:p>
    <w:p w:rsidRPr="001112B2" w:rsidR="00776EBA" w:rsidP="005B15AC" w:rsidRDefault="00776EBA" w14:paraId="510FACE4" w14:textId="54D5D7E0">
      <w:pPr>
        <w:pStyle w:val="ListParagraph"/>
        <w:numPr>
          <w:ilvl w:val="0"/>
          <w:numId w:val="1"/>
        </w:numPr>
        <w:spacing w:line="276" w:lineRule="auto"/>
        <w:rPr>
          <w:rFonts w:eastAsia="Calibri" w:cs="Arial"/>
          <w:sz w:val="24"/>
        </w:rPr>
      </w:pPr>
      <w:r w:rsidRPr="001112B2">
        <w:rPr>
          <w:rFonts w:eastAsia="Calibri" w:cs="Arial"/>
          <w:sz w:val="24"/>
        </w:rPr>
        <w:t>Whether the applicant’s circumstances have changed since the offending behaviour</w:t>
      </w:r>
      <w:r w:rsidR="00F13595">
        <w:rPr>
          <w:rFonts w:eastAsia="Calibri" w:cs="Arial"/>
          <w:sz w:val="24"/>
        </w:rPr>
        <w:t>.</w:t>
      </w:r>
    </w:p>
    <w:p w:rsidRPr="001112B2" w:rsidR="00776EBA" w:rsidP="00776EBA" w:rsidRDefault="00776EBA" w14:paraId="616879B2" w14:textId="77777777">
      <w:pPr>
        <w:pStyle w:val="ListParagraph"/>
        <w:rPr>
          <w:rFonts w:eastAsia="Calibri" w:cs="Arial"/>
          <w:sz w:val="24"/>
        </w:rPr>
      </w:pPr>
    </w:p>
    <w:p w:rsidRPr="001112B2" w:rsidR="00776EBA" w:rsidP="00776EBA" w:rsidRDefault="00776EBA" w14:paraId="00119DD3" w14:textId="77777777">
      <w:pPr>
        <w:rPr>
          <w:rFonts w:eastAsia="Calibri" w:cs="Arial"/>
          <w:sz w:val="24"/>
        </w:rPr>
      </w:pPr>
      <w:r w:rsidRPr="001112B2">
        <w:rPr>
          <w:rFonts w:eastAsia="Calibri" w:cs="Arial"/>
          <w:sz w:val="24"/>
        </w:rPr>
        <w:t xml:space="preserve">In line with the Code of Practice requirements, we will notify all potential applicants of the potential effect of a criminal record history or previous conduct on the recruitment and selection process and any recruitment decision; and ensure that we discuss any matter revealed through a disclosure, </w:t>
      </w:r>
      <w:proofErr w:type="gramStart"/>
      <w:r w:rsidRPr="001112B2">
        <w:rPr>
          <w:rFonts w:eastAsia="Calibri" w:cs="Arial"/>
          <w:sz w:val="24"/>
        </w:rPr>
        <w:t>references</w:t>
      </w:r>
      <w:proofErr w:type="gramEnd"/>
      <w:r w:rsidRPr="001112B2">
        <w:rPr>
          <w:rFonts w:eastAsia="Calibri" w:cs="Arial"/>
          <w:sz w:val="24"/>
        </w:rPr>
        <w:t xml:space="preserve"> or other pre-employment checks with the individual – before withdrawing an offer of employment. </w:t>
      </w:r>
    </w:p>
    <w:p w:rsidRPr="001112B2" w:rsidR="00776EBA" w:rsidP="00776EBA" w:rsidRDefault="00776EBA" w14:paraId="3EE05A4E" w14:textId="77777777">
      <w:pPr>
        <w:rPr>
          <w:rFonts w:eastAsia="Calibri" w:cs="Arial"/>
          <w:sz w:val="24"/>
        </w:rPr>
      </w:pPr>
    </w:p>
    <w:p w:rsidR="00776EBA" w:rsidP="00997147" w:rsidRDefault="00776EBA" w14:paraId="3FF53416" w14:textId="77777777">
      <w:pPr>
        <w:spacing w:line="276" w:lineRule="auto"/>
        <w:outlineLvl w:val="0"/>
        <w:rPr>
          <w:rFonts w:eastAsia="Calibri" w:cs="Arial"/>
          <w:b/>
          <w:sz w:val="24"/>
        </w:rPr>
      </w:pPr>
      <w:r w:rsidRPr="001112B2">
        <w:rPr>
          <w:rFonts w:eastAsia="Calibri" w:cs="Arial"/>
          <w:b/>
          <w:sz w:val="24"/>
        </w:rPr>
        <w:t>Applying for roles that are covered by the Rehabilitation of Offenders Act 1974 (ROA)</w:t>
      </w:r>
    </w:p>
    <w:p w:rsidRPr="001112B2" w:rsidR="00997147" w:rsidP="00997147" w:rsidRDefault="00997147" w14:paraId="30FAE530" w14:textId="77777777">
      <w:pPr>
        <w:spacing w:line="276" w:lineRule="auto"/>
        <w:outlineLvl w:val="0"/>
        <w:rPr>
          <w:rFonts w:eastAsia="Calibri" w:cs="Arial"/>
          <w:b/>
          <w:sz w:val="24"/>
        </w:rPr>
      </w:pPr>
    </w:p>
    <w:p w:rsidRPr="001112B2" w:rsidR="00776EBA" w:rsidP="00776EBA" w:rsidRDefault="00776EBA" w14:paraId="3CDBF7A0" w14:textId="728F3D2B">
      <w:pPr>
        <w:spacing w:after="200" w:line="276" w:lineRule="auto"/>
        <w:rPr>
          <w:rFonts w:eastAsia="Calibri" w:cs="Arial"/>
          <w:sz w:val="24"/>
          <w:u w:val="single"/>
        </w:rPr>
      </w:pPr>
      <w:r w:rsidRPr="001112B2">
        <w:rPr>
          <w:rFonts w:eastAsia="Calibri" w:cs="Arial"/>
          <w:sz w:val="24"/>
        </w:rPr>
        <w:t xml:space="preserve">If the role applied for is covered by the </w:t>
      </w:r>
      <w:hyperlink w:history="1" r:id="rId9">
        <w:r w:rsidRPr="001112B2">
          <w:rPr>
            <w:rStyle w:val="Hyperlink"/>
            <w:rFonts w:eastAsia="Calibri" w:cs="Arial"/>
            <w:sz w:val="24"/>
          </w:rPr>
          <w:t>Rehabilitation of Offenders Act 1974,</w:t>
        </w:r>
      </w:hyperlink>
      <w:r w:rsidRPr="001112B2">
        <w:rPr>
          <w:rFonts w:eastAsia="Calibri" w:cs="Arial"/>
          <w:sz w:val="24"/>
        </w:rPr>
        <w:t xml:space="preserve"> (ROA) we will require applicants to disclose any ‘unspent’ cautions and convictions. We will make it clear in any job advert, recruitment brief and application form if </w:t>
      </w:r>
      <w:r w:rsidRPr="001112B2">
        <w:rPr>
          <w:rFonts w:eastAsia="Calibri" w:cs="Arial"/>
          <w:bCs/>
          <w:sz w:val="24"/>
        </w:rPr>
        <w:t xml:space="preserve">a basic criminal record check will be requested from the DBS – upon conditional job offer. </w:t>
      </w:r>
    </w:p>
    <w:p w:rsidRPr="001112B2" w:rsidR="00776EBA" w:rsidP="00776EBA" w:rsidRDefault="00776EBA" w14:paraId="5DB7817A" w14:textId="77777777">
      <w:pPr>
        <w:spacing w:after="200" w:line="276" w:lineRule="auto"/>
        <w:rPr>
          <w:rStyle w:val="Hyperlink"/>
          <w:rFonts w:cs="Arial"/>
          <w:sz w:val="24"/>
        </w:rPr>
      </w:pPr>
      <w:r w:rsidRPr="001112B2">
        <w:rPr>
          <w:rFonts w:eastAsia="Calibri" w:cs="Arial"/>
          <w:sz w:val="24"/>
        </w:rPr>
        <w:t xml:space="preserve">Further information about which roles are covered by the Act and when a caution or conviction becomes ‘spent’ can be obtained by using the </w:t>
      </w:r>
      <w:hyperlink w:history="1" r:id="rId10">
        <w:r w:rsidRPr="001112B2">
          <w:rPr>
            <w:rStyle w:val="Hyperlink"/>
            <w:rFonts w:eastAsia="Calibri" w:cs="Arial"/>
            <w:sz w:val="24"/>
          </w:rPr>
          <w:t>Ministry of Justice (MoJ) Disclosure Checker</w:t>
        </w:r>
      </w:hyperlink>
      <w:r w:rsidRPr="001112B2">
        <w:rPr>
          <w:rFonts w:eastAsia="Calibri" w:cs="Arial"/>
          <w:sz w:val="24"/>
        </w:rPr>
        <w:t xml:space="preserve"> or social justice charity Nacro’s </w:t>
      </w:r>
      <w:hyperlink w:history="1" r:id="rId11">
        <w:r w:rsidRPr="001112B2">
          <w:rPr>
            <w:rStyle w:val="Hyperlink"/>
            <w:rFonts w:eastAsia="Calibri" w:cs="Arial"/>
            <w:sz w:val="24"/>
          </w:rPr>
          <w:t>website.</w:t>
        </w:r>
      </w:hyperlink>
    </w:p>
    <w:p w:rsidR="00F13595" w:rsidP="00776EBA" w:rsidRDefault="00F13595" w14:paraId="30CB19D5" w14:textId="77777777">
      <w:pPr>
        <w:spacing w:after="200" w:line="276" w:lineRule="auto"/>
        <w:rPr>
          <w:rFonts w:eastAsia="Calibri" w:cs="Arial"/>
          <w:b/>
          <w:sz w:val="24"/>
        </w:rPr>
      </w:pPr>
    </w:p>
    <w:p w:rsidR="00F13595" w:rsidP="00776EBA" w:rsidRDefault="00F13595" w14:paraId="03B9B39A" w14:textId="77777777">
      <w:pPr>
        <w:spacing w:after="200" w:line="276" w:lineRule="auto"/>
        <w:rPr>
          <w:rFonts w:eastAsia="Calibri" w:cs="Arial"/>
          <w:b/>
          <w:sz w:val="24"/>
        </w:rPr>
      </w:pPr>
    </w:p>
    <w:p w:rsidR="00F13595" w:rsidP="00776EBA" w:rsidRDefault="00F13595" w14:paraId="4232CC23" w14:textId="77777777">
      <w:pPr>
        <w:spacing w:after="200" w:line="276" w:lineRule="auto"/>
        <w:rPr>
          <w:rFonts w:eastAsia="Calibri" w:cs="Arial"/>
          <w:b/>
          <w:sz w:val="24"/>
        </w:rPr>
      </w:pPr>
    </w:p>
    <w:p w:rsidR="00776EBA" w:rsidP="00997147" w:rsidRDefault="00776EBA" w14:paraId="63EF02AE" w14:textId="2AC77DD3">
      <w:pPr>
        <w:spacing w:line="276" w:lineRule="auto"/>
        <w:rPr>
          <w:rFonts w:eastAsia="Calibri" w:cs="Arial"/>
          <w:b/>
          <w:sz w:val="24"/>
        </w:rPr>
      </w:pPr>
      <w:r w:rsidRPr="001112B2">
        <w:rPr>
          <w:rFonts w:eastAsia="Calibri" w:cs="Arial"/>
          <w:b/>
          <w:sz w:val="24"/>
        </w:rPr>
        <w:lastRenderedPageBreak/>
        <w:t>Applying for roles that are ‘exempt’ from the Rehabilitation of Offenders Act 1974</w:t>
      </w:r>
    </w:p>
    <w:p w:rsidRPr="001112B2" w:rsidR="00997147" w:rsidP="00997147" w:rsidRDefault="00997147" w14:paraId="69F3FB98" w14:textId="77777777">
      <w:pPr>
        <w:spacing w:line="276" w:lineRule="auto"/>
        <w:rPr>
          <w:rFonts w:eastAsia="Calibri" w:cs="Arial"/>
          <w:b/>
          <w:sz w:val="24"/>
        </w:rPr>
      </w:pPr>
    </w:p>
    <w:p w:rsidRPr="00997147" w:rsidR="00776EBA" w:rsidP="00997147" w:rsidRDefault="00776EBA" w14:paraId="2A6099EE" w14:textId="3E405411">
      <w:pPr>
        <w:pStyle w:val="bodycopy95135pt"/>
        <w:spacing w:after="240" w:line="276" w:lineRule="auto"/>
        <w:rPr>
          <w:rFonts w:ascii="Arial" w:hAnsi="Arial" w:eastAsia="Calibri" w:cs="Arial"/>
          <w:color w:val="auto"/>
          <w:sz w:val="24"/>
          <w:szCs w:val="24"/>
        </w:rPr>
      </w:pPr>
      <w:r w:rsidRPr="001112B2">
        <w:rPr>
          <w:rFonts w:ascii="Arial" w:hAnsi="Arial" w:eastAsia="Calibri" w:cs="Arial"/>
          <w:color w:val="auto"/>
          <w:sz w:val="24"/>
          <w:szCs w:val="24"/>
        </w:rPr>
        <w:t xml:space="preserve">If the role applied for is included in the Rehabilitation of Offenders Act 1974 (Exceptions) Order 1975 as amended (ROA Exceptions Order) - and where appropriate Police Act 1997 Regulations as amended  - we will require applicants to disclose all unspent cautions and convictions; and also any adult cautions or spent convictions that are not ‘protected’ as defined by the Rehabilitation of Offenders Act 1974 (Exceptions) Order 1975 (Amendment) (England and Wales) Order 2020. </w:t>
      </w:r>
    </w:p>
    <w:p w:rsidRPr="00997147" w:rsidR="00776EBA" w:rsidP="00997147" w:rsidRDefault="00997147" w14:paraId="6843A883" w14:textId="2D2E772E">
      <w:pPr>
        <w:pStyle w:val="paragraph"/>
        <w:spacing w:before="0" w:beforeAutospacing="0" w:after="240" w:afterAutospacing="0" w:line="276" w:lineRule="auto"/>
        <w:textAlignment w:val="baseline"/>
        <w:rPr>
          <w:rFonts w:ascii="Segoe UI" w:hAnsi="Segoe UI" w:cs="Segoe UI"/>
          <w:color w:val="000000"/>
        </w:rPr>
      </w:pPr>
      <w:r w:rsidRPr="00997147">
        <w:rPr>
          <w:rStyle w:val="normaltextrun"/>
          <w:rFonts w:ascii="Arial" w:hAnsi="Arial" w:cs="Arial"/>
        </w:rPr>
        <w:t xml:space="preserve">For further information on criminal record self-declaration for roles that are exempt from ROA and eligible for standard or enhanced DBS checks please refer to </w:t>
      </w:r>
      <w:hyperlink w:tgtFrame="_blank" w:history="1" r:id="rId12">
        <w:r w:rsidRPr="00997147">
          <w:rPr>
            <w:rStyle w:val="normaltextrun"/>
            <w:rFonts w:ascii="Arial" w:hAnsi="Arial" w:cs="Arial"/>
            <w:color w:val="0000FF"/>
            <w:u w:val="single"/>
          </w:rPr>
          <w:t>Nacro guidance</w:t>
        </w:r>
      </w:hyperlink>
      <w:r w:rsidRPr="00997147">
        <w:rPr>
          <w:rStyle w:val="normaltextrun"/>
          <w:rFonts w:ascii="HelveticaNeue-Roman" w:hAnsi="HelveticaNeue-Roman" w:cs="Segoe UI"/>
          <w:color w:val="0000FF"/>
          <w:u w:val="single"/>
        </w:rPr>
        <w:t>,</w:t>
      </w:r>
      <w:r w:rsidRPr="00997147">
        <w:rPr>
          <w:rStyle w:val="eop"/>
          <w:rFonts w:ascii="HelveticaNeue-Roman" w:hAnsi="HelveticaNeue-Roman" w:cs="Segoe UI"/>
          <w:color w:val="0000FF"/>
        </w:rPr>
        <w:t> </w:t>
      </w:r>
      <w:hyperlink w:tgtFrame="_blank" w:history="1" r:id="rId13">
        <w:r w:rsidRPr="00997147">
          <w:rPr>
            <w:rStyle w:val="normaltextrun"/>
            <w:rFonts w:ascii="Arial" w:hAnsi="Arial" w:cs="Arial"/>
            <w:color w:val="0000FF"/>
            <w:u w:val="single"/>
          </w:rPr>
          <w:t>MoJ guidance</w:t>
        </w:r>
      </w:hyperlink>
      <w:r w:rsidRPr="00997147">
        <w:rPr>
          <w:rStyle w:val="normaltextrun"/>
          <w:rFonts w:ascii="Arial" w:hAnsi="Arial" w:cs="Arial"/>
        </w:rPr>
        <w:t xml:space="preserve"> or </w:t>
      </w:r>
      <w:hyperlink w:tgtFrame="_blank" w:history="1" r:id="rId14">
        <w:r w:rsidRPr="00997147">
          <w:rPr>
            <w:rStyle w:val="normaltextrun"/>
            <w:rFonts w:ascii="Arial" w:hAnsi="Arial" w:cs="Arial"/>
            <w:color w:val="0000FF"/>
            <w:u w:val="single"/>
          </w:rPr>
          <w:t>DBS guidance</w:t>
        </w:r>
      </w:hyperlink>
      <w:r w:rsidRPr="00997147">
        <w:rPr>
          <w:rStyle w:val="normaltextrun"/>
          <w:rFonts w:ascii="Arial" w:hAnsi="Arial" w:cs="Arial"/>
        </w:rPr>
        <w:t> </w:t>
      </w:r>
      <w:r w:rsidRPr="00997147">
        <w:rPr>
          <w:rStyle w:val="eop"/>
          <w:rFonts w:ascii="Arial" w:hAnsi="Arial" w:cs="Arial"/>
        </w:rPr>
        <w:t> </w:t>
      </w:r>
    </w:p>
    <w:p w:rsidRPr="00997147" w:rsidR="00776EBA" w:rsidP="00997147" w:rsidRDefault="00776EBA" w14:paraId="72978A82" w14:textId="6F1B12FD">
      <w:pPr>
        <w:pStyle w:val="bodycopy95135pt"/>
        <w:spacing w:after="240" w:line="276" w:lineRule="auto"/>
        <w:rPr>
          <w:rFonts w:ascii="Arial" w:hAnsi="Arial" w:eastAsia="Calibri" w:cs="Arial"/>
          <w:color w:val="auto"/>
          <w:sz w:val="24"/>
          <w:szCs w:val="24"/>
        </w:rPr>
      </w:pPr>
      <w:r w:rsidRPr="001112B2">
        <w:rPr>
          <w:rFonts w:ascii="Arial" w:hAnsi="Arial" w:eastAsia="Calibri" w:cs="Arial"/>
          <w:color w:val="auto"/>
          <w:sz w:val="24"/>
          <w:szCs w:val="24"/>
        </w:rPr>
        <w:t>We will make it clear in any job advert, recruitment brief and application form that a criminal record check appropriate to the role applied for (</w:t>
      </w:r>
      <w:proofErr w:type="gramStart"/>
      <w:r w:rsidRPr="001112B2">
        <w:rPr>
          <w:rFonts w:ascii="Arial" w:hAnsi="Arial" w:eastAsia="Calibri" w:cs="Arial"/>
          <w:color w:val="auto"/>
          <w:sz w:val="24"/>
          <w:szCs w:val="24"/>
        </w:rPr>
        <w:t>i.e.</w:t>
      </w:r>
      <w:proofErr w:type="gramEnd"/>
      <w:r w:rsidRPr="001112B2">
        <w:rPr>
          <w:rFonts w:ascii="Arial" w:hAnsi="Arial" w:eastAsia="Calibri" w:cs="Arial"/>
          <w:color w:val="auto"/>
          <w:sz w:val="24"/>
          <w:szCs w:val="24"/>
        </w:rPr>
        <w:t xml:space="preserve"> standard, enhanced or enhanced and barred list check) will be requested from the DBS – upon conditional job offer.</w:t>
      </w:r>
    </w:p>
    <w:p w:rsidR="00776EBA" w:rsidP="00997147" w:rsidRDefault="00776EBA" w14:paraId="3AA98228" w14:textId="77777777">
      <w:pPr>
        <w:spacing w:line="276" w:lineRule="auto"/>
        <w:rPr>
          <w:rFonts w:eastAsia="Calibri" w:cs="Arial"/>
          <w:sz w:val="24"/>
        </w:rPr>
      </w:pPr>
      <w:r w:rsidRPr="001112B2">
        <w:rPr>
          <w:rFonts w:eastAsia="Calibri" w:cs="Arial"/>
          <w:sz w:val="24"/>
        </w:rPr>
        <w:t xml:space="preserve">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 </w:t>
      </w:r>
    </w:p>
    <w:p w:rsidRPr="001112B2" w:rsidR="00997147" w:rsidP="00997147" w:rsidRDefault="00997147" w14:paraId="092935D0" w14:textId="77777777">
      <w:pPr>
        <w:spacing w:line="276" w:lineRule="auto"/>
        <w:rPr>
          <w:rFonts w:eastAsia="Calibri" w:cs="Arial"/>
          <w:sz w:val="24"/>
        </w:rPr>
      </w:pPr>
    </w:p>
    <w:p w:rsidR="00776EBA" w:rsidP="00997147" w:rsidRDefault="00776EBA" w14:paraId="13F305C9" w14:textId="77777777">
      <w:pPr>
        <w:spacing w:line="276" w:lineRule="auto"/>
        <w:rPr>
          <w:rFonts w:eastAsia="Calibri" w:cs="Arial"/>
          <w:b/>
          <w:bCs/>
          <w:sz w:val="24"/>
        </w:rPr>
      </w:pPr>
      <w:r w:rsidRPr="001112B2">
        <w:rPr>
          <w:rFonts w:eastAsia="Calibri" w:cs="Arial"/>
          <w:b/>
          <w:bCs/>
          <w:sz w:val="24"/>
        </w:rPr>
        <w:t>Regulated activity roles</w:t>
      </w:r>
    </w:p>
    <w:p w:rsidRPr="001112B2" w:rsidR="00997147" w:rsidP="00997147" w:rsidRDefault="00997147" w14:paraId="54FE948D" w14:textId="77777777">
      <w:pPr>
        <w:spacing w:line="276" w:lineRule="auto"/>
        <w:rPr>
          <w:rFonts w:eastAsia="Calibri" w:cs="Arial"/>
          <w:b/>
          <w:bCs/>
          <w:sz w:val="24"/>
        </w:rPr>
      </w:pPr>
    </w:p>
    <w:p w:rsidRPr="001112B2" w:rsidR="00776EBA" w:rsidP="00776EBA" w:rsidRDefault="00776EBA" w14:paraId="6D31ADE8" w14:textId="77777777">
      <w:pPr>
        <w:spacing w:after="200" w:line="276" w:lineRule="auto"/>
        <w:rPr>
          <w:rFonts w:eastAsia="Calibri" w:cs="Arial"/>
          <w:b/>
          <w:bCs/>
          <w:sz w:val="24"/>
          <w:u w:val="single"/>
        </w:rPr>
      </w:pPr>
      <w:r w:rsidRPr="001112B2">
        <w:rPr>
          <w:rFonts w:eastAsia="Calibri" w:cs="Arial"/>
          <w:b/>
          <w:bCs/>
          <w:sz w:val="24"/>
        </w:rPr>
        <w:t>Important note:</w:t>
      </w:r>
      <w:r w:rsidRPr="001112B2">
        <w:rPr>
          <w:rFonts w:eastAsia="Calibri" w:cs="Arial"/>
          <w:sz w:val="24"/>
        </w:rPr>
        <w:t xml:space="preserve"> Applicants need to be aware that it is a criminal offence to apply for a post that is subject to an enhanced DBS with barred list check (</w:t>
      </w:r>
      <w:proofErr w:type="gramStart"/>
      <w:r w:rsidRPr="001112B2">
        <w:rPr>
          <w:rFonts w:eastAsia="Calibri" w:cs="Arial"/>
          <w:sz w:val="24"/>
        </w:rPr>
        <w:t>i.e.</w:t>
      </w:r>
      <w:proofErr w:type="gramEnd"/>
      <w:r w:rsidRPr="001112B2">
        <w:rPr>
          <w:rFonts w:eastAsia="Calibri" w:cs="Arial"/>
          <w:sz w:val="24"/>
        </w:rPr>
        <w:t xml:space="preserve"> adults, children or both) if they have been barred from engaging in regulated activity with the relevant group (i.e. adults, children or both). </w:t>
      </w:r>
    </w:p>
    <w:p w:rsidRPr="001112B2" w:rsidR="00776EBA" w:rsidP="00776EBA" w:rsidRDefault="00776EBA" w14:paraId="25E99ED6" w14:textId="77777777">
      <w:pPr>
        <w:spacing w:after="200" w:line="276" w:lineRule="auto"/>
        <w:rPr>
          <w:rFonts w:eastAsia="Calibri" w:cs="Arial"/>
          <w:sz w:val="24"/>
        </w:rPr>
      </w:pPr>
      <w:r w:rsidRPr="001112B2">
        <w:rPr>
          <w:rFonts w:eastAsia="Calibri" w:cs="Arial"/>
          <w:sz w:val="24"/>
        </w:rPr>
        <w:t>We will include a statement in any job advert, recruitment brief or application form making it clear whether the role in question involves engaging in regulated activity with a particular group (</w:t>
      </w:r>
      <w:proofErr w:type="gramStart"/>
      <w:r w:rsidRPr="001112B2">
        <w:rPr>
          <w:rFonts w:eastAsia="Calibri" w:cs="Arial"/>
          <w:sz w:val="24"/>
        </w:rPr>
        <w:t>i.e.</w:t>
      </w:r>
      <w:proofErr w:type="gramEnd"/>
      <w:r w:rsidRPr="001112B2">
        <w:rPr>
          <w:rFonts w:eastAsia="Calibri" w:cs="Arial"/>
          <w:sz w:val="24"/>
        </w:rPr>
        <w:t xml:space="preserve"> children, adults or both). </w:t>
      </w:r>
    </w:p>
    <w:p w:rsidRPr="001112B2" w:rsidR="00776EBA" w:rsidP="00776EBA" w:rsidRDefault="00776EBA" w14:paraId="0E7F2D78" w14:textId="77777777">
      <w:pPr>
        <w:spacing w:after="200" w:line="276" w:lineRule="auto"/>
        <w:rPr>
          <w:rFonts w:eastAsia="Calibri" w:cs="Arial"/>
          <w:sz w:val="24"/>
        </w:rPr>
      </w:pPr>
      <w:r w:rsidRPr="001112B2">
        <w:rPr>
          <w:rFonts w:eastAsia="Calibri" w:cs="Arial"/>
          <w:sz w:val="24"/>
        </w:rPr>
        <w:t>If you are not barred from engaging in regulated activity with (</w:t>
      </w:r>
      <w:proofErr w:type="gramStart"/>
      <w:r w:rsidRPr="001112B2">
        <w:rPr>
          <w:rFonts w:eastAsia="Calibri" w:cs="Arial"/>
          <w:sz w:val="24"/>
        </w:rPr>
        <w:t>i.e.</w:t>
      </w:r>
      <w:proofErr w:type="gramEnd"/>
      <w:r w:rsidRPr="001112B2">
        <w:rPr>
          <w:rFonts w:eastAsia="Calibri" w:cs="Arial"/>
          <w:sz w:val="24"/>
        </w:rPr>
        <w:t xml:space="preserve"> adults, children or both), but have been referred to the DBS for consideration to be added to one of the barred lists, you must declare this information when requested during the recruitment process. </w:t>
      </w:r>
    </w:p>
    <w:p w:rsidRPr="001112B2" w:rsidR="00776EBA" w:rsidP="00776EBA" w:rsidRDefault="00776EBA" w14:paraId="40001123" w14:textId="7D55EDF3">
      <w:pPr>
        <w:spacing w:after="200" w:line="276" w:lineRule="auto"/>
        <w:rPr>
          <w:rFonts w:eastAsia="Calibri" w:cs="Arial"/>
          <w:sz w:val="24"/>
        </w:rPr>
      </w:pPr>
      <w:r w:rsidRPr="001112B2">
        <w:rPr>
          <w:rFonts w:eastAsia="Calibri" w:cs="Arial"/>
          <w:sz w:val="24"/>
        </w:rPr>
        <w:t xml:space="preserve">Further information on regulated activity and DBS barring can be obtained from </w:t>
      </w:r>
      <w:hyperlink w:history="1" r:id="rId15">
        <w:r w:rsidRPr="001112B2">
          <w:rPr>
            <w:rStyle w:val="Hyperlink"/>
            <w:rFonts w:eastAsia="Calibri" w:cs="Arial"/>
            <w:sz w:val="24"/>
          </w:rPr>
          <w:t>DBS.</w:t>
        </w:r>
      </w:hyperlink>
    </w:p>
    <w:p w:rsidRPr="001112B2" w:rsidR="00776EBA" w:rsidP="00776EBA" w:rsidRDefault="00776EBA" w14:paraId="5D9E3C90" w14:textId="77777777">
      <w:pPr>
        <w:spacing w:after="200" w:line="276" w:lineRule="auto"/>
        <w:rPr>
          <w:rFonts w:eastAsia="Calibri" w:cs="Arial"/>
          <w:sz w:val="24"/>
        </w:rPr>
      </w:pPr>
      <w:r w:rsidRPr="001112B2">
        <w:rPr>
          <w:rFonts w:eastAsia="Calibri" w:cs="Arial"/>
          <w:sz w:val="24"/>
        </w:rPr>
        <w:t xml:space="preserve">If you have any questions about our recruitment process, please feel free to discuss this with us by contacting </w:t>
      </w:r>
      <w:r w:rsidRPr="001112B2">
        <w:rPr>
          <w:rFonts w:eastAsia="Calibri" w:cs="Arial"/>
          <w:b/>
          <w:bCs/>
          <w:color w:val="005EB8"/>
          <w:sz w:val="24"/>
        </w:rPr>
        <w:t>[insert name and contact details]</w:t>
      </w:r>
      <w:r w:rsidRPr="001112B2">
        <w:rPr>
          <w:rFonts w:eastAsia="Calibri" w:cs="Arial"/>
          <w:sz w:val="24"/>
        </w:rPr>
        <w:t>.  All queries will be treated in strict confidence.</w:t>
      </w:r>
      <w:bookmarkStart w:name="_Disclosing_information_about" w:id="0"/>
      <w:bookmarkEnd w:id="0"/>
    </w:p>
    <w:p w:rsidRPr="001112B2" w:rsidR="00370369" w:rsidP="00776EBA" w:rsidRDefault="00370369" w14:paraId="45D2EE63" w14:textId="77777777">
      <w:pPr>
        <w:rPr>
          <w:rFonts w:cs="Arial"/>
          <w:color w:val="0065BD"/>
          <w:sz w:val="24"/>
        </w:rPr>
      </w:pPr>
    </w:p>
    <w:sectPr w:rsidRPr="001112B2" w:rsidR="00370369" w:rsidSect="006B367C">
      <w:headerReference w:type="default" r:id="rId16"/>
      <w:footerReference w:type="default" r:id="rId17"/>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6F71" w14:textId="77777777" w:rsidR="00EC5669" w:rsidRDefault="00EC5669">
      <w:r>
        <w:separator/>
      </w:r>
    </w:p>
  </w:endnote>
  <w:endnote w:type="continuationSeparator" w:id="0">
    <w:p w14:paraId="6BAB895C" w14:textId="77777777" w:rsidR="00EC5669" w:rsidRDefault="00EC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ITC Stone Sans Std Medium">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Bold">
    <w:altName w:val="Sylfaen"/>
    <w:charset w:val="00"/>
    <w:family w:val="auto"/>
    <w:pitch w:val="variable"/>
    <w:sig w:usb0="E50002FF" w:usb1="500079DB" w:usb2="00001010" w:usb3="00000000" w:csb0="00000001" w:csb1="00000000"/>
  </w:font>
  <w:font w:name="HelveticaNeue-Roman">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D8EF" w14:textId="77777777" w:rsidR="00EC5669" w:rsidRDefault="00EC5669">
      <w:r>
        <w:separator/>
      </w:r>
    </w:p>
  </w:footnote>
  <w:footnote w:type="continuationSeparator" w:id="0">
    <w:p w14:paraId="28D85599" w14:textId="77777777" w:rsidR="00EC5669" w:rsidRDefault="00EC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932F7"/>
    <w:multiLevelType w:val="hybridMultilevel"/>
    <w:tmpl w:val="F68E6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02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LY0NTAyNDc0tTRR0lEKTi0uzszPAykwrgUAgZZ5MSwAAAA="/>
  </w:docVars>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06E21"/>
    <w:rsid w:val="001112B2"/>
    <w:rsid w:val="001120D7"/>
    <w:rsid w:val="00143AE4"/>
    <w:rsid w:val="0015401E"/>
    <w:rsid w:val="00157BC7"/>
    <w:rsid w:val="001651C5"/>
    <w:rsid w:val="00171D46"/>
    <w:rsid w:val="001758F9"/>
    <w:rsid w:val="00185657"/>
    <w:rsid w:val="0019081E"/>
    <w:rsid w:val="00190DC0"/>
    <w:rsid w:val="0019675A"/>
    <w:rsid w:val="001A110B"/>
    <w:rsid w:val="001D62C8"/>
    <w:rsid w:val="001F3213"/>
    <w:rsid w:val="001F3703"/>
    <w:rsid w:val="0024662C"/>
    <w:rsid w:val="002753F2"/>
    <w:rsid w:val="00293D11"/>
    <w:rsid w:val="002B3685"/>
    <w:rsid w:val="002B529A"/>
    <w:rsid w:val="002E1C01"/>
    <w:rsid w:val="00313CEB"/>
    <w:rsid w:val="003203F7"/>
    <w:rsid w:val="00323E1A"/>
    <w:rsid w:val="00327810"/>
    <w:rsid w:val="003467EE"/>
    <w:rsid w:val="00350084"/>
    <w:rsid w:val="003534CC"/>
    <w:rsid w:val="00362580"/>
    <w:rsid w:val="00370369"/>
    <w:rsid w:val="0038773A"/>
    <w:rsid w:val="00397A2E"/>
    <w:rsid w:val="003A6BDC"/>
    <w:rsid w:val="003E1E22"/>
    <w:rsid w:val="00406143"/>
    <w:rsid w:val="00411634"/>
    <w:rsid w:val="00443D3B"/>
    <w:rsid w:val="004608CA"/>
    <w:rsid w:val="004E1DC8"/>
    <w:rsid w:val="004E6BA4"/>
    <w:rsid w:val="004F123D"/>
    <w:rsid w:val="004F5257"/>
    <w:rsid w:val="00503027"/>
    <w:rsid w:val="00503878"/>
    <w:rsid w:val="00525A2D"/>
    <w:rsid w:val="00591FC7"/>
    <w:rsid w:val="00595A86"/>
    <w:rsid w:val="005A1EF3"/>
    <w:rsid w:val="005A3602"/>
    <w:rsid w:val="005B15AC"/>
    <w:rsid w:val="006046B5"/>
    <w:rsid w:val="00611115"/>
    <w:rsid w:val="00634D86"/>
    <w:rsid w:val="00645C32"/>
    <w:rsid w:val="00646C6F"/>
    <w:rsid w:val="00670A31"/>
    <w:rsid w:val="00673DD5"/>
    <w:rsid w:val="0067643E"/>
    <w:rsid w:val="006806E7"/>
    <w:rsid w:val="00681D83"/>
    <w:rsid w:val="00685A0C"/>
    <w:rsid w:val="00686729"/>
    <w:rsid w:val="00695ADD"/>
    <w:rsid w:val="006A6C2C"/>
    <w:rsid w:val="006B367C"/>
    <w:rsid w:val="006F293C"/>
    <w:rsid w:val="006F4173"/>
    <w:rsid w:val="006F7083"/>
    <w:rsid w:val="00700E82"/>
    <w:rsid w:val="0071322A"/>
    <w:rsid w:val="0072730B"/>
    <w:rsid w:val="0073181E"/>
    <w:rsid w:val="007444F6"/>
    <w:rsid w:val="00763725"/>
    <w:rsid w:val="00767511"/>
    <w:rsid w:val="00776520"/>
    <w:rsid w:val="00776EBA"/>
    <w:rsid w:val="00795ACC"/>
    <w:rsid w:val="007B5C5A"/>
    <w:rsid w:val="007C6A91"/>
    <w:rsid w:val="00804907"/>
    <w:rsid w:val="00811722"/>
    <w:rsid w:val="00812F2E"/>
    <w:rsid w:val="0081440C"/>
    <w:rsid w:val="008162CC"/>
    <w:rsid w:val="00823D57"/>
    <w:rsid w:val="0083165E"/>
    <w:rsid w:val="008332CA"/>
    <w:rsid w:val="0083617C"/>
    <w:rsid w:val="00867EF8"/>
    <w:rsid w:val="00875B8F"/>
    <w:rsid w:val="008A0E08"/>
    <w:rsid w:val="008A71F3"/>
    <w:rsid w:val="008C0977"/>
    <w:rsid w:val="008C1171"/>
    <w:rsid w:val="008E3AB1"/>
    <w:rsid w:val="008F157B"/>
    <w:rsid w:val="00900A1E"/>
    <w:rsid w:val="0090233A"/>
    <w:rsid w:val="009026F4"/>
    <w:rsid w:val="009376DC"/>
    <w:rsid w:val="00950567"/>
    <w:rsid w:val="00981757"/>
    <w:rsid w:val="00983798"/>
    <w:rsid w:val="00997147"/>
    <w:rsid w:val="009A712A"/>
    <w:rsid w:val="009B2A29"/>
    <w:rsid w:val="009C0BA0"/>
    <w:rsid w:val="009C5A57"/>
    <w:rsid w:val="009D4C7B"/>
    <w:rsid w:val="00A21185"/>
    <w:rsid w:val="00A252E6"/>
    <w:rsid w:val="00A401FB"/>
    <w:rsid w:val="00A45F93"/>
    <w:rsid w:val="00A50868"/>
    <w:rsid w:val="00A81AE9"/>
    <w:rsid w:val="00A8202D"/>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58CB"/>
    <w:rsid w:val="00C26F01"/>
    <w:rsid w:val="00C30DD9"/>
    <w:rsid w:val="00C318F3"/>
    <w:rsid w:val="00C42994"/>
    <w:rsid w:val="00C44921"/>
    <w:rsid w:val="00C47655"/>
    <w:rsid w:val="00C52985"/>
    <w:rsid w:val="00C57557"/>
    <w:rsid w:val="00C630F1"/>
    <w:rsid w:val="00C95E61"/>
    <w:rsid w:val="00CD2B9A"/>
    <w:rsid w:val="00CE0236"/>
    <w:rsid w:val="00CE33B9"/>
    <w:rsid w:val="00D24C4A"/>
    <w:rsid w:val="00D25242"/>
    <w:rsid w:val="00D81DD6"/>
    <w:rsid w:val="00D8234E"/>
    <w:rsid w:val="00D84007"/>
    <w:rsid w:val="00D85BBC"/>
    <w:rsid w:val="00D86F0D"/>
    <w:rsid w:val="00D9546D"/>
    <w:rsid w:val="00DA3F26"/>
    <w:rsid w:val="00DA482C"/>
    <w:rsid w:val="00DA6242"/>
    <w:rsid w:val="00DA6E17"/>
    <w:rsid w:val="00DE291A"/>
    <w:rsid w:val="00DF475F"/>
    <w:rsid w:val="00E268D0"/>
    <w:rsid w:val="00E32CC8"/>
    <w:rsid w:val="00E545B4"/>
    <w:rsid w:val="00E637F7"/>
    <w:rsid w:val="00E638E1"/>
    <w:rsid w:val="00E64FFD"/>
    <w:rsid w:val="00E653F7"/>
    <w:rsid w:val="00E90DE7"/>
    <w:rsid w:val="00E95D2D"/>
    <w:rsid w:val="00EA3F91"/>
    <w:rsid w:val="00EB718C"/>
    <w:rsid w:val="00EC5669"/>
    <w:rsid w:val="00EE52ED"/>
    <w:rsid w:val="00EF4FD5"/>
    <w:rsid w:val="00F13595"/>
    <w:rsid w:val="00F32613"/>
    <w:rsid w:val="00F477FA"/>
    <w:rsid w:val="00F96C06"/>
    <w:rsid w:val="00FC0353"/>
    <w:rsid w:val="00FD0D3C"/>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5bd"/>
    </o:shapedefaults>
    <o:shapelayout v:ext="edit">
      <o:idmap v:ext="edit" data="2"/>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171"/>
    <w:pPr>
      <w:spacing w:line="300" w:lineRule="auto"/>
    </w:pPr>
    <w:rPr>
      <w:rFonts w:ascii="Arial" w:hAnsi="Arial"/>
      <w:sz w:val="22"/>
      <w:szCs w:val="24"/>
      <w:lang w:eastAsia="en-US"/>
    </w:rPr>
  </w:style>
  <w:style w:type="paragraph" w:styleId="Heading1">
    <w:name w:val="heading 1"/>
    <w:basedOn w:val="Normal"/>
    <w:next w:val="Normal"/>
    <w:link w:val="Heading1Char"/>
    <w:uiPriority w:val="9"/>
    <w:qFormat/>
    <w:rsid w:val="00503027"/>
    <w:pPr>
      <w:keepNext/>
      <w:outlineLvl w:val="0"/>
    </w:pPr>
    <w:rPr>
      <w:b/>
      <w:bCs/>
      <w:sz w:val="36"/>
    </w:rPr>
  </w:style>
  <w:style w:type="paragraph" w:styleId="Heading2">
    <w:name w:val="heading 2"/>
    <w:basedOn w:val="Normal"/>
    <w:next w:val="Normal"/>
    <w:link w:val="Heading2Char"/>
    <w:uiPriority w:val="9"/>
    <w:qFormat/>
    <w:rsid w:val="00503027"/>
    <w:pPr>
      <w:keepNext/>
      <w:outlineLvl w:val="1"/>
    </w:pPr>
    <w:rPr>
      <w:b/>
      <w:bCs/>
      <w:sz w:val="28"/>
    </w:rPr>
  </w:style>
  <w:style w:type="paragraph" w:styleId="Heading3">
    <w:name w:val="heading 3"/>
    <w:basedOn w:val="Normal"/>
    <w:next w:val="Normal"/>
    <w:link w:val="Heading3Char"/>
    <w:uiPriority w:val="9"/>
    <w:qFormat/>
    <w:rsid w:val="00503027"/>
    <w:pPr>
      <w:keepNext/>
      <w:outlineLvl w:val="2"/>
    </w:pPr>
    <w:rPr>
      <w:b/>
    </w:rPr>
  </w:style>
  <w:style w:type="paragraph" w:styleId="Heading4">
    <w:name w:val="heading 4"/>
    <w:basedOn w:val="Normal"/>
    <w:next w:val="Normal"/>
    <w:link w:val="Heading4Char"/>
    <w:uiPriority w:val="9"/>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link w:val="Heading6Char"/>
    <w:uiPriority w:val="9"/>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3027"/>
    <w:pPr>
      <w:ind w:right="51"/>
    </w:pPr>
    <w:rPr>
      <w:rFonts w:cs="Arial"/>
    </w:rPr>
  </w:style>
  <w:style w:type="paragraph" w:styleId="Footer">
    <w:name w:val="footer"/>
    <w:basedOn w:val="Normal"/>
    <w:link w:val="FooterChar"/>
    <w:uiPriority w:val="99"/>
    <w:rsid w:val="00503027"/>
    <w:pPr>
      <w:tabs>
        <w:tab w:val="center" w:pos="4153"/>
        <w:tab w:val="right" w:pos="8306"/>
      </w:tabs>
    </w:pPr>
  </w:style>
  <w:style w:type="paragraph" w:styleId="Header">
    <w:name w:val="header"/>
    <w:basedOn w:val="Normal"/>
    <w:link w:val="HeaderChar"/>
    <w:uiPriority w:val="99"/>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uiPriority w:val="39"/>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link w:val="FootnoteTextChar"/>
    <w:uiPriority w:val="99"/>
    <w:semiHidden/>
    <w:rsid w:val="008E3AB1"/>
    <w:rPr>
      <w:sz w:val="20"/>
      <w:szCs w:val="20"/>
    </w:rPr>
  </w:style>
  <w:style w:type="character" w:styleId="FootnoteReference">
    <w:name w:val="footnote reference"/>
    <w:uiPriority w:val="99"/>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uiPriority w:val="99"/>
    <w:rsid w:val="0083617C"/>
    <w:pPr>
      <w:spacing w:line="240" w:lineRule="auto"/>
    </w:pPr>
    <w:rPr>
      <w:rFonts w:ascii="Tahoma" w:hAnsi="Tahoma" w:cs="Tahoma"/>
      <w:sz w:val="16"/>
      <w:szCs w:val="16"/>
    </w:rPr>
  </w:style>
  <w:style w:type="character" w:customStyle="1" w:styleId="BalloonTextChar">
    <w:name w:val="Balloon Text Char"/>
    <w:link w:val="BalloonText"/>
    <w:uiPriority w:val="99"/>
    <w:rsid w:val="0083617C"/>
    <w:rPr>
      <w:rFonts w:ascii="Tahoma" w:hAnsi="Tahoma" w:cs="Tahoma"/>
      <w:sz w:val="16"/>
      <w:szCs w:val="16"/>
      <w:lang w:eastAsia="en-US"/>
    </w:rPr>
  </w:style>
  <w:style w:type="character" w:styleId="CommentReference">
    <w:name w:val="annotation reference"/>
    <w:basedOn w:val="DefaultParagraphFont"/>
    <w:uiPriority w:val="99"/>
    <w:rsid w:val="00F477FA"/>
    <w:rPr>
      <w:sz w:val="16"/>
      <w:szCs w:val="16"/>
    </w:rPr>
  </w:style>
  <w:style w:type="paragraph" w:styleId="CommentText">
    <w:name w:val="annotation text"/>
    <w:basedOn w:val="Normal"/>
    <w:link w:val="CommentTextChar"/>
    <w:uiPriority w:val="99"/>
    <w:rsid w:val="00F477FA"/>
    <w:pPr>
      <w:spacing w:line="240" w:lineRule="auto"/>
    </w:pPr>
    <w:rPr>
      <w:sz w:val="20"/>
      <w:szCs w:val="20"/>
    </w:rPr>
  </w:style>
  <w:style w:type="character" w:customStyle="1" w:styleId="CommentTextChar">
    <w:name w:val="Comment Text Char"/>
    <w:basedOn w:val="DefaultParagraphFont"/>
    <w:link w:val="CommentText"/>
    <w:uiPriority w:val="99"/>
    <w:rsid w:val="00F477FA"/>
    <w:rPr>
      <w:rFonts w:ascii="Arial" w:hAnsi="Arial"/>
      <w:lang w:eastAsia="en-US"/>
    </w:rPr>
  </w:style>
  <w:style w:type="paragraph" w:styleId="CommentSubject">
    <w:name w:val="annotation subject"/>
    <w:basedOn w:val="CommentText"/>
    <w:next w:val="CommentText"/>
    <w:link w:val="CommentSubjectChar"/>
    <w:uiPriority w:val="99"/>
    <w:rsid w:val="00F477FA"/>
    <w:rPr>
      <w:b/>
      <w:bCs/>
    </w:rPr>
  </w:style>
  <w:style w:type="character" w:customStyle="1" w:styleId="CommentSubjectChar">
    <w:name w:val="Comment Subject Char"/>
    <w:basedOn w:val="CommentTextChar"/>
    <w:link w:val="CommentSubject"/>
    <w:uiPriority w:val="99"/>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 w:type="character" w:customStyle="1" w:styleId="Heading1Char">
    <w:name w:val="Heading 1 Char"/>
    <w:basedOn w:val="DefaultParagraphFont"/>
    <w:link w:val="Heading1"/>
    <w:uiPriority w:val="9"/>
    <w:rsid w:val="004E6BA4"/>
    <w:rPr>
      <w:rFonts w:ascii="Arial" w:hAnsi="Arial"/>
      <w:b/>
      <w:bCs/>
      <w:sz w:val="36"/>
      <w:szCs w:val="24"/>
      <w:lang w:eastAsia="en-US"/>
    </w:rPr>
  </w:style>
  <w:style w:type="character" w:customStyle="1" w:styleId="Heading2Char">
    <w:name w:val="Heading 2 Char"/>
    <w:basedOn w:val="DefaultParagraphFont"/>
    <w:link w:val="Heading2"/>
    <w:uiPriority w:val="9"/>
    <w:rsid w:val="004E6BA4"/>
    <w:rPr>
      <w:rFonts w:ascii="Arial" w:hAnsi="Arial"/>
      <w:b/>
      <w:bCs/>
      <w:sz w:val="28"/>
      <w:szCs w:val="24"/>
      <w:lang w:eastAsia="en-US"/>
    </w:rPr>
  </w:style>
  <w:style w:type="character" w:customStyle="1" w:styleId="Heading3Char">
    <w:name w:val="Heading 3 Char"/>
    <w:basedOn w:val="DefaultParagraphFont"/>
    <w:link w:val="Heading3"/>
    <w:uiPriority w:val="9"/>
    <w:rsid w:val="004E6BA4"/>
    <w:rPr>
      <w:rFonts w:ascii="Arial" w:hAnsi="Arial"/>
      <w:b/>
      <w:sz w:val="22"/>
      <w:szCs w:val="24"/>
      <w:lang w:eastAsia="en-US"/>
    </w:rPr>
  </w:style>
  <w:style w:type="paragraph" w:styleId="NoSpacing">
    <w:name w:val="No Spacing"/>
    <w:uiPriority w:val="1"/>
    <w:qFormat/>
    <w:rsid w:val="004E6BA4"/>
    <w:rPr>
      <w:rFonts w:asciiTheme="minorHAnsi" w:eastAsiaTheme="minorHAnsi" w:hAnsiTheme="minorHAnsi" w:cstheme="minorBidi"/>
      <w:sz w:val="22"/>
      <w:szCs w:val="22"/>
      <w:lang w:eastAsia="en-US"/>
    </w:rPr>
  </w:style>
  <w:style w:type="paragraph" w:customStyle="1" w:styleId="p1">
    <w:name w:val="p1"/>
    <w:basedOn w:val="Normal"/>
    <w:uiPriority w:val="99"/>
    <w:rsid w:val="004E6BA4"/>
    <w:pPr>
      <w:spacing w:line="240" w:lineRule="auto"/>
    </w:pPr>
    <w:rPr>
      <w:rFonts w:ascii="Helvetica" w:hAnsi="Helvetica"/>
      <w:color w:val="000000"/>
      <w:sz w:val="17"/>
      <w:szCs w:val="17"/>
    </w:rPr>
  </w:style>
  <w:style w:type="character" w:customStyle="1" w:styleId="Heading4Char">
    <w:name w:val="Heading 4 Char"/>
    <w:basedOn w:val="DefaultParagraphFont"/>
    <w:link w:val="Heading4"/>
    <w:uiPriority w:val="9"/>
    <w:rsid w:val="004E6BA4"/>
    <w:rPr>
      <w:rFonts w:ascii="Arial" w:hAnsi="Arial"/>
      <w:b/>
      <w:i/>
      <w:sz w:val="22"/>
      <w:szCs w:val="24"/>
      <w:lang w:eastAsia="en-US"/>
    </w:rPr>
  </w:style>
  <w:style w:type="character" w:customStyle="1" w:styleId="Heading6Char">
    <w:name w:val="Heading 6 Char"/>
    <w:basedOn w:val="DefaultParagraphFont"/>
    <w:link w:val="Heading6"/>
    <w:uiPriority w:val="9"/>
    <w:rsid w:val="004E6BA4"/>
    <w:rPr>
      <w:rFonts w:ascii="Arial" w:hAnsi="Arial"/>
      <w:i/>
      <w:iCs/>
      <w:sz w:val="22"/>
      <w:szCs w:val="24"/>
      <w:lang w:eastAsia="en-US"/>
    </w:rPr>
  </w:style>
  <w:style w:type="paragraph" w:styleId="HTMLAddress">
    <w:name w:val="HTML Address"/>
    <w:basedOn w:val="Normal"/>
    <w:link w:val="HTMLAddressChar"/>
    <w:uiPriority w:val="99"/>
    <w:semiHidden/>
    <w:unhideWhenUsed/>
    <w:rsid w:val="004E6BA4"/>
    <w:pPr>
      <w:spacing w:line="240" w:lineRule="auto"/>
    </w:pPr>
    <w:rPr>
      <w:rFonts w:ascii="Times New Roman" w:hAnsi="Times New Roman"/>
      <w:i/>
      <w:iCs/>
      <w:sz w:val="24"/>
    </w:rPr>
  </w:style>
  <w:style w:type="character" w:customStyle="1" w:styleId="HTMLAddressChar">
    <w:name w:val="HTML Address Char"/>
    <w:basedOn w:val="DefaultParagraphFont"/>
    <w:link w:val="HTMLAddress"/>
    <w:uiPriority w:val="99"/>
    <w:semiHidden/>
    <w:rsid w:val="004E6BA4"/>
    <w:rPr>
      <w:i/>
      <w:iCs/>
      <w:sz w:val="24"/>
      <w:szCs w:val="24"/>
      <w:lang w:eastAsia="en-US"/>
    </w:rPr>
  </w:style>
  <w:style w:type="paragraph" w:customStyle="1" w:styleId="msonormal0">
    <w:name w:val="msonormal"/>
    <w:basedOn w:val="Normal"/>
    <w:uiPriority w:val="99"/>
    <w:rsid w:val="004E6BA4"/>
    <w:pPr>
      <w:spacing w:before="100" w:beforeAutospacing="1" w:after="100" w:afterAutospacing="1" w:line="240" w:lineRule="auto"/>
    </w:pPr>
    <w:rPr>
      <w:rFonts w:ascii="Times New Roman" w:hAnsi="Times New Roman"/>
      <w:sz w:val="24"/>
    </w:rPr>
  </w:style>
  <w:style w:type="paragraph" w:styleId="NormalWeb">
    <w:name w:val="Normal (Web)"/>
    <w:basedOn w:val="Normal"/>
    <w:uiPriority w:val="99"/>
    <w:semiHidden/>
    <w:unhideWhenUsed/>
    <w:rsid w:val="004E6BA4"/>
    <w:pPr>
      <w:spacing w:before="100" w:beforeAutospacing="1" w:after="100" w:afterAutospacing="1" w:line="240" w:lineRule="auto"/>
    </w:pPr>
    <w:rPr>
      <w:rFonts w:ascii="Times New Roman" w:hAnsi="Times New Roman"/>
      <w:sz w:val="24"/>
    </w:rPr>
  </w:style>
  <w:style w:type="character" w:customStyle="1" w:styleId="HeaderChar">
    <w:name w:val="Header Char"/>
    <w:basedOn w:val="DefaultParagraphFont"/>
    <w:link w:val="Header"/>
    <w:uiPriority w:val="99"/>
    <w:rsid w:val="004E6BA4"/>
    <w:rPr>
      <w:rFonts w:ascii="Arial" w:hAnsi="Arial"/>
      <w:sz w:val="22"/>
      <w:szCs w:val="24"/>
      <w:lang w:eastAsia="en-US"/>
    </w:rPr>
  </w:style>
  <w:style w:type="character" w:customStyle="1" w:styleId="FooterChar">
    <w:name w:val="Footer Char"/>
    <w:basedOn w:val="DefaultParagraphFont"/>
    <w:link w:val="Footer"/>
    <w:uiPriority w:val="99"/>
    <w:rsid w:val="004E6BA4"/>
    <w:rPr>
      <w:rFonts w:ascii="Arial" w:hAnsi="Arial"/>
      <w:sz w:val="22"/>
      <w:szCs w:val="24"/>
      <w:lang w:eastAsia="en-US"/>
    </w:rPr>
  </w:style>
  <w:style w:type="paragraph" w:styleId="Title">
    <w:name w:val="Title"/>
    <w:basedOn w:val="Normal"/>
    <w:link w:val="TitleChar"/>
    <w:uiPriority w:val="99"/>
    <w:qFormat/>
    <w:rsid w:val="004E6BA4"/>
    <w:pPr>
      <w:spacing w:line="240" w:lineRule="auto"/>
      <w:jc w:val="center"/>
    </w:pPr>
    <w:rPr>
      <w:rFonts w:ascii="Times New Roman" w:hAnsi="Times New Roman"/>
      <w:b/>
      <w:sz w:val="20"/>
      <w:szCs w:val="20"/>
    </w:rPr>
  </w:style>
  <w:style w:type="character" w:customStyle="1" w:styleId="TitleChar">
    <w:name w:val="Title Char"/>
    <w:basedOn w:val="DefaultParagraphFont"/>
    <w:link w:val="Title"/>
    <w:uiPriority w:val="99"/>
    <w:rsid w:val="004E6BA4"/>
    <w:rPr>
      <w:b/>
      <w:lang w:eastAsia="en-US"/>
    </w:rPr>
  </w:style>
  <w:style w:type="character" w:customStyle="1" w:styleId="BodyTextChar">
    <w:name w:val="Body Text Char"/>
    <w:basedOn w:val="DefaultParagraphFont"/>
    <w:link w:val="BodyText"/>
    <w:uiPriority w:val="99"/>
    <w:rsid w:val="004E6BA4"/>
    <w:rPr>
      <w:rFonts w:ascii="Arial" w:hAnsi="Arial" w:cs="Arial"/>
      <w:sz w:val="22"/>
      <w:szCs w:val="24"/>
      <w:lang w:eastAsia="en-US"/>
    </w:rPr>
  </w:style>
  <w:style w:type="character" w:customStyle="1" w:styleId="BodyTextIndentChar">
    <w:name w:val="Body Text Indent Char"/>
    <w:basedOn w:val="DefaultParagraphFont"/>
    <w:link w:val="BodyTextIndent"/>
    <w:uiPriority w:val="99"/>
    <w:semiHidden/>
    <w:rsid w:val="004E6BA4"/>
    <w:rPr>
      <w:sz w:val="24"/>
      <w:szCs w:val="24"/>
    </w:rPr>
  </w:style>
  <w:style w:type="paragraph" w:styleId="BodyTextIndent">
    <w:name w:val="Body Text Indent"/>
    <w:basedOn w:val="Normal"/>
    <w:link w:val="BodyTextIndentChar"/>
    <w:uiPriority w:val="99"/>
    <w:semiHidden/>
    <w:unhideWhenUsed/>
    <w:rsid w:val="004E6BA4"/>
    <w:pPr>
      <w:spacing w:after="120" w:line="240" w:lineRule="auto"/>
      <w:ind w:left="360"/>
    </w:pPr>
    <w:rPr>
      <w:rFonts w:ascii="Times New Roman" w:hAnsi="Times New Roman"/>
      <w:sz w:val="24"/>
      <w:lang w:eastAsia="en-GB"/>
    </w:rPr>
  </w:style>
  <w:style w:type="character" w:customStyle="1" w:styleId="BodyTextIndentChar1">
    <w:name w:val="Body Text Indent Char1"/>
    <w:basedOn w:val="DefaultParagraphFont"/>
    <w:semiHidden/>
    <w:rsid w:val="004E6BA4"/>
    <w:rPr>
      <w:rFonts w:ascii="Arial" w:hAnsi="Arial"/>
      <w:sz w:val="22"/>
      <w:szCs w:val="24"/>
      <w:lang w:eastAsia="en-US"/>
    </w:rPr>
  </w:style>
  <w:style w:type="paragraph" w:styleId="BodyText2">
    <w:name w:val="Body Text 2"/>
    <w:basedOn w:val="Normal"/>
    <w:link w:val="BodyText2Char"/>
    <w:uiPriority w:val="99"/>
    <w:semiHidden/>
    <w:unhideWhenUsed/>
    <w:rsid w:val="004E6BA4"/>
    <w:pPr>
      <w:spacing w:after="120" w:line="480" w:lineRule="auto"/>
    </w:pPr>
    <w:rPr>
      <w:rFonts w:ascii="Times New Roman" w:hAnsi="Times New Roman"/>
      <w:sz w:val="24"/>
    </w:rPr>
  </w:style>
  <w:style w:type="character" w:customStyle="1" w:styleId="BodyText2Char">
    <w:name w:val="Body Text 2 Char"/>
    <w:basedOn w:val="DefaultParagraphFont"/>
    <w:link w:val="BodyText2"/>
    <w:uiPriority w:val="99"/>
    <w:semiHidden/>
    <w:rsid w:val="004E6BA4"/>
    <w:rPr>
      <w:sz w:val="24"/>
      <w:szCs w:val="24"/>
      <w:lang w:eastAsia="en-US"/>
    </w:rPr>
  </w:style>
  <w:style w:type="paragraph" w:styleId="BodyTextIndent2">
    <w:name w:val="Body Text Indent 2"/>
    <w:basedOn w:val="Normal"/>
    <w:link w:val="BodyTextIndent2Char"/>
    <w:uiPriority w:val="99"/>
    <w:semiHidden/>
    <w:unhideWhenUsed/>
    <w:rsid w:val="004E6BA4"/>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4E6BA4"/>
    <w:rPr>
      <w:sz w:val="24"/>
      <w:szCs w:val="24"/>
      <w:lang w:eastAsia="en-US"/>
    </w:rPr>
  </w:style>
  <w:style w:type="paragraph" w:customStyle="1" w:styleId="Pa1">
    <w:name w:val="Pa1"/>
    <w:basedOn w:val="Normal"/>
    <w:next w:val="Normal"/>
    <w:uiPriority w:val="99"/>
    <w:rsid w:val="004E6BA4"/>
    <w:pPr>
      <w:autoSpaceDE w:val="0"/>
      <w:autoSpaceDN w:val="0"/>
      <w:adjustRightInd w:val="0"/>
      <w:spacing w:line="321" w:lineRule="atLeast"/>
    </w:pPr>
    <w:rPr>
      <w:rFonts w:ascii="ITC Stone Sans Std Medium" w:eastAsia="Calibri" w:hAnsi="ITC Stone Sans Std Medium"/>
      <w:sz w:val="24"/>
    </w:rPr>
  </w:style>
  <w:style w:type="paragraph" w:customStyle="1" w:styleId="bodyheading">
    <w:name w:val="bodyheading"/>
    <w:basedOn w:val="Normal"/>
    <w:uiPriority w:val="99"/>
    <w:rsid w:val="004E6BA4"/>
    <w:pPr>
      <w:spacing w:before="100" w:beforeAutospacing="1" w:after="100" w:afterAutospacing="1" w:line="240" w:lineRule="auto"/>
    </w:pPr>
    <w:rPr>
      <w:rFonts w:ascii="Times New Roman" w:hAnsi="Times New Roman"/>
      <w:sz w:val="24"/>
    </w:rPr>
  </w:style>
  <w:style w:type="paragraph" w:customStyle="1" w:styleId="NoParagraphStyle">
    <w:name w:val="[No Paragraph Style]"/>
    <w:uiPriority w:val="99"/>
    <w:rsid w:val="004E6BA4"/>
    <w:pPr>
      <w:widowControl w:val="0"/>
      <w:autoSpaceDE w:val="0"/>
      <w:autoSpaceDN w:val="0"/>
      <w:adjustRightInd w:val="0"/>
      <w:spacing w:line="288" w:lineRule="auto"/>
    </w:pPr>
    <w:rPr>
      <w:rFonts w:ascii="MinionPro-Regular" w:eastAsiaTheme="minorEastAsia" w:hAnsi="MinionPro-Regular" w:cs="MinionPro-Regular"/>
      <w:color w:val="000000"/>
      <w:sz w:val="24"/>
      <w:szCs w:val="24"/>
      <w:lang w:eastAsia="en-US"/>
    </w:rPr>
  </w:style>
  <w:style w:type="paragraph" w:customStyle="1" w:styleId="subhead">
    <w:name w:val="subhead"/>
    <w:basedOn w:val="NoParagraphStyle"/>
    <w:next w:val="NoParagraphStyle"/>
    <w:uiPriority w:val="99"/>
    <w:rsid w:val="004E6BA4"/>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E6BA4"/>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E6BA4"/>
    <w:pPr>
      <w:suppressAutoHyphens/>
      <w:spacing w:after="113" w:line="270" w:lineRule="atLeast"/>
      <w:ind w:left="227" w:hanging="227"/>
    </w:pPr>
    <w:rPr>
      <w:rFonts w:ascii="HelveticaNeue-Roman" w:hAnsi="HelveticaNeue-Roman" w:cs="HelveticaNeue-Roman"/>
      <w:sz w:val="19"/>
      <w:szCs w:val="19"/>
    </w:rPr>
  </w:style>
  <w:style w:type="paragraph" w:customStyle="1" w:styleId="formtext">
    <w:name w:val="form text"/>
    <w:basedOn w:val="NoParagraphStyle"/>
    <w:next w:val="NoParagraphStyle"/>
    <w:uiPriority w:val="99"/>
    <w:rsid w:val="004E6BA4"/>
    <w:pPr>
      <w:spacing w:after="283" w:line="300" w:lineRule="atLeast"/>
    </w:pPr>
    <w:rPr>
      <w:rFonts w:ascii="HelveticaNeue-Roman" w:hAnsi="HelveticaNeue-Roman" w:cs="HelveticaNeue-Roman"/>
      <w:sz w:val="22"/>
      <w:szCs w:val="22"/>
      <w:lang w:val="en-US"/>
    </w:rPr>
  </w:style>
  <w:style w:type="paragraph" w:customStyle="1" w:styleId="Body1">
    <w:name w:val="Body 1"/>
    <w:uiPriority w:val="99"/>
    <w:rsid w:val="004E6BA4"/>
    <w:pPr>
      <w:outlineLvl w:val="0"/>
    </w:pPr>
    <w:rPr>
      <w:rFonts w:eastAsia="Arial Unicode MS"/>
      <w:color w:val="000000"/>
      <w:sz w:val="24"/>
      <w:u w:color="000000"/>
    </w:rPr>
  </w:style>
  <w:style w:type="paragraph" w:customStyle="1" w:styleId="Default">
    <w:name w:val="Default"/>
    <w:uiPriority w:val="99"/>
    <w:rsid w:val="004E6BA4"/>
    <w:pPr>
      <w:autoSpaceDE w:val="0"/>
      <w:autoSpaceDN w:val="0"/>
      <w:adjustRightInd w:val="0"/>
    </w:pPr>
    <w:rPr>
      <w:rFonts w:ascii="Arial" w:eastAsia="Calibri" w:hAnsi="Arial" w:cs="Arial"/>
      <w:color w:val="000000"/>
      <w:sz w:val="24"/>
      <w:szCs w:val="24"/>
    </w:rPr>
  </w:style>
  <w:style w:type="paragraph" w:customStyle="1" w:styleId="p2">
    <w:name w:val="p2"/>
    <w:basedOn w:val="Normal"/>
    <w:uiPriority w:val="99"/>
    <w:rsid w:val="004E6BA4"/>
    <w:pPr>
      <w:spacing w:line="240" w:lineRule="auto"/>
    </w:pPr>
    <w:rPr>
      <w:rFonts w:ascii="Helvetica" w:hAnsi="Helvetica"/>
      <w:sz w:val="20"/>
      <w:szCs w:val="20"/>
    </w:rPr>
  </w:style>
  <w:style w:type="paragraph" w:customStyle="1" w:styleId="p3">
    <w:name w:val="p3"/>
    <w:basedOn w:val="Normal"/>
    <w:uiPriority w:val="99"/>
    <w:rsid w:val="004E6BA4"/>
    <w:pPr>
      <w:spacing w:line="240" w:lineRule="auto"/>
    </w:pPr>
    <w:rPr>
      <w:rFonts w:cs="Arial"/>
      <w:sz w:val="17"/>
      <w:szCs w:val="17"/>
    </w:rPr>
  </w:style>
  <w:style w:type="paragraph" w:customStyle="1" w:styleId="BodyA">
    <w:name w:val="Body A"/>
    <w:uiPriority w:val="99"/>
    <w:rsid w:val="004E6BA4"/>
    <w:rPr>
      <w:rFonts w:ascii="Helvetica" w:eastAsia="Arial Unicode MS" w:hAnsi="Arial Unicode MS" w:cs="Arial Unicode MS"/>
      <w:color w:val="000000"/>
      <w:sz w:val="22"/>
      <w:szCs w:val="22"/>
      <w:u w:color="000000"/>
      <w:lang w:val="en-US"/>
    </w:rPr>
  </w:style>
  <w:style w:type="character" w:customStyle="1" w:styleId="street-address">
    <w:name w:val="street-address"/>
    <w:basedOn w:val="DefaultParagraphFont"/>
    <w:rsid w:val="004E6BA4"/>
  </w:style>
  <w:style w:type="character" w:customStyle="1" w:styleId="postal-code">
    <w:name w:val="postal-code"/>
    <w:basedOn w:val="DefaultParagraphFont"/>
    <w:rsid w:val="004E6BA4"/>
  </w:style>
  <w:style w:type="character" w:customStyle="1" w:styleId="UnresolvedMention1">
    <w:name w:val="Unresolved Mention1"/>
    <w:basedOn w:val="DefaultParagraphFont"/>
    <w:uiPriority w:val="99"/>
    <w:rsid w:val="004E6BA4"/>
    <w:rPr>
      <w:color w:val="808080"/>
      <w:shd w:val="clear" w:color="auto" w:fill="E6E6E6"/>
    </w:rPr>
  </w:style>
  <w:style w:type="character" w:customStyle="1" w:styleId="apple-converted-space">
    <w:name w:val="apple-converted-space"/>
    <w:basedOn w:val="DefaultParagraphFont"/>
    <w:rsid w:val="004E6BA4"/>
  </w:style>
  <w:style w:type="character" w:customStyle="1" w:styleId="s1">
    <w:name w:val="s1"/>
    <w:basedOn w:val="DefaultParagraphFont"/>
    <w:rsid w:val="004E6BA4"/>
    <w:rPr>
      <w:rFonts w:ascii="Helvetica" w:hAnsi="Helvetica" w:cs="Helvetica" w:hint="default"/>
      <w:sz w:val="13"/>
      <w:szCs w:val="13"/>
    </w:rPr>
  </w:style>
  <w:style w:type="character" w:customStyle="1" w:styleId="s2">
    <w:name w:val="s2"/>
    <w:basedOn w:val="DefaultParagraphFont"/>
    <w:rsid w:val="004E6BA4"/>
    <w:rPr>
      <w:color w:val="80FF00"/>
    </w:rPr>
  </w:style>
  <w:style w:type="character" w:customStyle="1" w:styleId="formbold">
    <w:name w:val="form bold"/>
    <w:uiPriority w:val="99"/>
    <w:rsid w:val="004E6BA4"/>
    <w:rPr>
      <w:rFonts w:ascii="HelveticaNeue-Bold" w:hAnsi="HelveticaNeue-Bold" w:cs="HelveticaNeue-Bold" w:hint="default"/>
      <w:b/>
      <w:bCs/>
    </w:rPr>
  </w:style>
  <w:style w:type="character" w:customStyle="1" w:styleId="diagramcaption">
    <w:name w:val="diagram caption"/>
    <w:uiPriority w:val="99"/>
    <w:rsid w:val="004E6BA4"/>
    <w:rPr>
      <w:rFonts w:ascii="HelveticaNeue-Bold" w:hAnsi="HelveticaNeue-Bold" w:cs="HelveticaNeue-Bold" w:hint="default"/>
      <w:b/>
      <w:bCs/>
      <w:color w:val="7FFF00"/>
      <w:sz w:val="21"/>
      <w:szCs w:val="21"/>
    </w:rPr>
  </w:style>
  <w:style w:type="character" w:customStyle="1" w:styleId="bodycopybold">
    <w:name w:val="body copy bold"/>
    <w:uiPriority w:val="99"/>
    <w:rsid w:val="004E6BA4"/>
    <w:rPr>
      <w:rFonts w:ascii="HelveticaNeue-Bold" w:hAnsi="HelveticaNeue-Bold" w:cs="HelveticaNeue-Bold" w:hint="default"/>
      <w:b/>
      <w:bCs/>
      <w:sz w:val="19"/>
      <w:szCs w:val="19"/>
    </w:rPr>
  </w:style>
  <w:style w:type="character" w:customStyle="1" w:styleId="UnresolvedMention2">
    <w:name w:val="Unresolved Mention2"/>
    <w:basedOn w:val="DefaultParagraphFont"/>
    <w:uiPriority w:val="99"/>
    <w:rsid w:val="004E6BA4"/>
    <w:rPr>
      <w:color w:val="808080"/>
      <w:shd w:val="clear" w:color="auto" w:fill="E6E6E6"/>
    </w:rPr>
  </w:style>
  <w:style w:type="character" w:customStyle="1" w:styleId="number">
    <w:name w:val="number"/>
    <w:basedOn w:val="DefaultParagraphFont"/>
    <w:rsid w:val="004E6BA4"/>
  </w:style>
  <w:style w:type="character" w:styleId="Strong">
    <w:name w:val="Strong"/>
    <w:basedOn w:val="DefaultParagraphFont"/>
    <w:uiPriority w:val="22"/>
    <w:qFormat/>
    <w:rsid w:val="004E6BA4"/>
    <w:rPr>
      <w:b/>
      <w:bCs/>
    </w:rPr>
  </w:style>
  <w:style w:type="character" w:styleId="Emphasis">
    <w:name w:val="Emphasis"/>
    <w:basedOn w:val="DefaultParagraphFont"/>
    <w:uiPriority w:val="20"/>
    <w:qFormat/>
    <w:rsid w:val="004E6BA4"/>
    <w:rPr>
      <w:i/>
      <w:iCs/>
    </w:rPr>
  </w:style>
  <w:style w:type="character" w:styleId="FollowedHyperlink">
    <w:name w:val="FollowedHyperlink"/>
    <w:basedOn w:val="DefaultParagraphFont"/>
    <w:uiPriority w:val="99"/>
    <w:semiHidden/>
    <w:unhideWhenUsed/>
    <w:rsid w:val="004E6BA4"/>
    <w:rPr>
      <w:color w:val="800080" w:themeColor="followedHyperlink"/>
      <w:u w:val="single"/>
    </w:rPr>
  </w:style>
  <w:style w:type="character" w:customStyle="1" w:styleId="UnresolvedMention3">
    <w:name w:val="Unresolved Mention3"/>
    <w:basedOn w:val="DefaultParagraphFont"/>
    <w:uiPriority w:val="99"/>
    <w:semiHidden/>
    <w:unhideWhenUsed/>
    <w:rsid w:val="004E6BA4"/>
    <w:rPr>
      <w:color w:val="808080"/>
      <w:shd w:val="clear" w:color="auto" w:fill="E6E6E6"/>
    </w:rPr>
  </w:style>
  <w:style w:type="paragraph" w:styleId="Revision">
    <w:name w:val="Revision"/>
    <w:hidden/>
    <w:uiPriority w:val="99"/>
    <w:semiHidden/>
    <w:rsid w:val="004E6BA4"/>
    <w:rPr>
      <w:sz w:val="24"/>
      <w:szCs w:val="24"/>
      <w:lang w:eastAsia="en-US"/>
    </w:rPr>
  </w:style>
  <w:style w:type="character" w:styleId="UnresolvedMention">
    <w:name w:val="Unresolved Mention"/>
    <w:basedOn w:val="DefaultParagraphFont"/>
    <w:uiPriority w:val="99"/>
    <w:semiHidden/>
    <w:unhideWhenUsed/>
    <w:rsid w:val="004E6BA4"/>
    <w:rPr>
      <w:color w:val="808080"/>
      <w:shd w:val="clear" w:color="auto" w:fill="E6E6E6"/>
    </w:rPr>
  </w:style>
  <w:style w:type="character" w:customStyle="1" w:styleId="FootnoteTextChar">
    <w:name w:val="Footnote Text Char"/>
    <w:basedOn w:val="DefaultParagraphFont"/>
    <w:link w:val="FootnoteText"/>
    <w:uiPriority w:val="99"/>
    <w:semiHidden/>
    <w:rsid w:val="004E6BA4"/>
    <w:rPr>
      <w:rFonts w:ascii="Arial" w:hAnsi="Arial"/>
      <w:lang w:eastAsia="en-US"/>
    </w:rPr>
  </w:style>
  <w:style w:type="paragraph" w:customStyle="1" w:styleId="paragraph">
    <w:name w:val="paragraph"/>
    <w:basedOn w:val="Normal"/>
    <w:rsid w:val="00997147"/>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997147"/>
  </w:style>
  <w:style w:type="character" w:customStyle="1" w:styleId="eop">
    <w:name w:val="eop"/>
    <w:basedOn w:val="DefaultParagraphFont"/>
    <w:rsid w:val="0099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1142697419">
      <w:bodyDiv w:val="1"/>
      <w:marLeft w:val="0"/>
      <w:marRight w:val="0"/>
      <w:marTop w:val="0"/>
      <w:marBottom w:val="0"/>
      <w:divBdr>
        <w:top w:val="none" w:sz="0" w:space="0" w:color="auto"/>
        <w:left w:val="none" w:sz="0" w:space="0" w:color="auto"/>
        <w:bottom w:val="none" w:sz="0" w:space="0" w:color="auto"/>
        <w:right w:val="none" w:sz="0" w:space="0" w:color="auto"/>
      </w:divBdr>
      <w:divsChild>
        <w:div w:id="610668265">
          <w:marLeft w:val="0"/>
          <w:marRight w:val="0"/>
          <w:marTop w:val="0"/>
          <w:marBottom w:val="0"/>
          <w:divBdr>
            <w:top w:val="none" w:sz="0" w:space="0" w:color="auto"/>
            <w:left w:val="none" w:sz="0" w:space="0" w:color="auto"/>
            <w:bottom w:val="none" w:sz="0" w:space="0" w:color="auto"/>
            <w:right w:val="none" w:sz="0" w:space="0" w:color="auto"/>
          </w:divBdr>
        </w:div>
        <w:div w:id="2146924164">
          <w:marLeft w:val="0"/>
          <w:marRight w:val="0"/>
          <w:marTop w:val="0"/>
          <w:marBottom w:val="0"/>
          <w:divBdr>
            <w:top w:val="none" w:sz="0" w:space="0" w:color="auto"/>
            <w:left w:val="none" w:sz="0" w:space="0" w:color="auto"/>
            <w:bottom w:val="none" w:sz="0" w:space="0" w:color="auto"/>
            <w:right w:val="none" w:sz="0" w:space="0" w:color="auto"/>
          </w:divBdr>
        </w:div>
      </w:divsChild>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code-of-practice" TargetMode="Externa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acro.org.uk/wp-content/uploads/2022/11/What-do-I-need-to-disclose-FINAL-DON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cro.org.uk/" TargetMode="External"/><Relationship Id="rId5" Type="http://schemas.openxmlformats.org/officeDocument/2006/relationships/footnotes" Target="footnote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gov.uk/tell-employer-or-college-about-criminal-recor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cro.org.uk/resource/rehabilitation-of-offenders-act-1974-updated-2023/" TargetMode="External"/><Relationship Id="rId14"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1151</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8252</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Safe and fair recruitment policy statement</dc:title>
  <dc:subject>Appendix 1</dc:subject>
  <dc:creator>swoodrow</dc:creator>
  <cp:keywords>
  </cp:keywords>
  <cp:lastModifiedBy>Sarah Spurr</cp:lastModifiedBy>
  <cp:revision>8</cp:revision>
  <dcterms:created xsi:type="dcterms:W3CDTF">2024-01-12T13:44:00Z</dcterms:created>
  <dcterms:modified xsi:type="dcterms:W3CDTF">2024-01-15T15:06:07Z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b7f459b1b112adb354e4d661f2d24ad92f8aa252dc7636cad0bfefd523824639</vt:lpwstr>
  </property>
  <property fmtid="{D5CDD505-2E9C-101B-9397-08002B2CF9AE}" pid="3" name="MSIP_Label_f194113b-ecba-4458-8e2e-fa038bf17a69_Enabled">
    <vt:lpwstr>true</vt:lpwstr>
  </property>
  <property fmtid="{D5CDD505-2E9C-101B-9397-08002B2CF9AE}" pid="4" name="MSIP_Label_f194113b-ecba-4458-8e2e-fa038bf17a69_SetDate">
    <vt:lpwstr>2023-11-03T11:22:44Z</vt:lpwstr>
  </property>
  <property fmtid="{D5CDD505-2E9C-101B-9397-08002B2CF9AE}" pid="5" name="MSIP_Label_f194113b-ecba-4458-8e2e-fa038bf17a69_Method">
    <vt:lpwstr>Standard</vt:lpwstr>
  </property>
  <property fmtid="{D5CDD505-2E9C-101B-9397-08002B2CF9AE}" pid="6" name="MSIP_Label_f194113b-ecba-4458-8e2e-fa038bf17a69_Name">
    <vt:lpwstr>Internal</vt:lpwstr>
  </property>
  <property fmtid="{D5CDD505-2E9C-101B-9397-08002B2CF9AE}" pid="7" name="MSIP_Label_f194113b-ecba-4458-8e2e-fa038bf17a69_SiteId">
    <vt:lpwstr>5c317017-415d-43e6-ada1-7668f9ad3f9f</vt:lpwstr>
  </property>
  <property fmtid="{D5CDD505-2E9C-101B-9397-08002B2CF9AE}" pid="8" name="MSIP_Label_f194113b-ecba-4458-8e2e-fa038bf17a69_ActionId">
    <vt:lpwstr>0d111dff-b38b-4bff-b84b-d83e3ec43faa</vt:lpwstr>
  </property>
  <property fmtid="{D5CDD505-2E9C-101B-9397-08002B2CF9AE}" pid="9" name="MSIP_Label_f194113b-ecba-4458-8e2e-fa038bf17a69_ContentBits">
    <vt:lpwstr>0</vt:lpwstr>
  </property>
</Properties>
</file>