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54D9" w:rsidR="008F74E7" w:rsidP="008F74E7" w:rsidRDefault="008F74E7" w14:paraId="075B7BFA" w14:textId="77777777">
      <w:pPr>
        <w:tabs>
          <w:tab w:val="left" w:pos="4253"/>
        </w:tabs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>number 2: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DO </w:t>
      </w:r>
    </w:p>
    <w:p w:rsidR="008F74E7" w:rsidP="008F74E7" w:rsidRDefault="008F74E7" w14:paraId="5BAFD5FF" w14:textId="77777777">
      <w:pPr>
        <w:tabs>
          <w:tab w:val="left" w:pos="4253"/>
        </w:tabs>
        <w:rPr>
          <w:rFonts w:ascii="Arial" w:hAnsi="Arial" w:eastAsia="Arial" w:cs="Arial"/>
          <w:b/>
          <w:bCs/>
          <w:color w:val="6D6E71"/>
          <w:sz w:val="28"/>
          <w:szCs w:val="28"/>
        </w:rPr>
      </w:pPr>
      <w:r>
        <w:rPr>
          <w:rFonts w:ascii="Arial" w:hAnsi="Arial" w:eastAsia="Arial" w:cs="Arial"/>
          <w:b/>
          <w:bCs/>
          <w:color w:val="6D6E71"/>
          <w:sz w:val="28"/>
          <w:szCs w:val="28"/>
        </w:rPr>
        <w:t>The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Assessed and</w:t>
      </w:r>
      <w:r>
        <w:rPr>
          <w:rFonts w:ascii="Arial" w:hAnsi="Arial" w:eastAsia="Arial" w:cs="Arial"/>
          <w:b/>
          <w:bCs/>
          <w:color w:val="6D6E71"/>
          <w:spacing w:val="-5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Supported</w:t>
      </w:r>
      <w:r>
        <w:rPr>
          <w:rFonts w:ascii="Arial" w:hAnsi="Arial" w:eastAsia="Arial" w:cs="Arial"/>
          <w:b/>
          <w:bCs/>
          <w:color w:val="6D6E71"/>
          <w:spacing w:val="-14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Year in</w:t>
      </w:r>
      <w:r>
        <w:rPr>
          <w:rFonts w:ascii="Arial" w:hAnsi="Arial" w:eastAsia="Arial" w:cs="Arial"/>
          <w:b/>
          <w:bCs/>
          <w:color w:val="6D6E71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Employment in adult social</w:t>
      </w:r>
      <w:r>
        <w:rPr>
          <w:rFonts w:ascii="Arial" w:hAnsi="Arial" w:eastAsia="Arial" w:cs="Arial"/>
          <w:b/>
          <w:bCs/>
          <w:color w:val="6D6E71"/>
          <w:spacing w:val="-8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6D6E71"/>
          <w:sz w:val="28"/>
          <w:szCs w:val="28"/>
        </w:rPr>
        <w:t>work</w:t>
      </w:r>
    </w:p>
    <w:p w:rsidRPr="00245D4A" w:rsidR="008F74E7" w:rsidP="008F74E7" w:rsidRDefault="008F74E7" w14:paraId="03B18FFA" w14:textId="7777777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>Direct observation template</w:t>
      </w:r>
    </w:p>
    <w:p w:rsidR="008F74E7" w:rsidP="008F74E7" w:rsidRDefault="008F74E7" w14:paraId="4DED125B" w14:textId="77777777">
      <w:pPr>
        <w:tabs>
          <w:tab w:val="left" w:pos="1134"/>
          <w:tab w:val="left" w:pos="4253"/>
        </w:tabs>
        <w:spacing w:before="12" w:after="0" w:line="280" w:lineRule="exact"/>
        <w:rPr>
          <w:sz w:val="28"/>
          <w:szCs w:val="28"/>
        </w:rPr>
      </w:pPr>
    </w:p>
    <w:p w:rsidRPr="00DD5024" w:rsidR="008F74E7" w:rsidP="008F74E7" w:rsidRDefault="008F74E7" w14:paraId="1AE6112A" w14:textId="77777777">
      <w:pPr>
        <w:tabs>
          <w:tab w:val="left" w:pos="4253"/>
        </w:tabs>
        <w:rPr>
          <w:rFonts w:ascii="Arial" w:hAnsi="Arial" w:eastAsia="Arial" w:cs="Arial"/>
          <w:color w:val="231F20"/>
          <w:sz w:val="24"/>
          <w:szCs w:val="24"/>
        </w:rPr>
      </w:pPr>
      <w:r w:rsidRPr="00DD5024">
        <w:rPr>
          <w:rFonts w:ascii="Arial" w:hAnsi="Arial" w:eastAsia="Arial" w:cs="Arial"/>
          <w:color w:val="231F20"/>
          <w:sz w:val="24"/>
          <w:szCs w:val="24"/>
        </w:rPr>
        <w:t>Three direct observations to be completed by a registered socia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l worker (at least two of these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to be completed by the assessor). These should be planned in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advance to enable the NQSW to </w:t>
      </w:r>
      <w:r w:rsidRPr="00DD5024">
        <w:rPr>
          <w:rFonts w:ascii="Arial" w:hAnsi="Arial" w:eastAsia="Arial" w:cs="Arial"/>
          <w:color w:val="231F20"/>
          <w:sz w:val="24"/>
          <w:szCs w:val="24"/>
        </w:rPr>
        <w:t>evidence progressive development in their professional practice over the course of the ASYE.</w:t>
      </w:r>
    </w:p>
    <w:tbl>
      <w:tblPr>
        <w:tblW w:w="0" w:type="auto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Pr="007A64CA" w:rsidR="008F74E7" w:rsidTr="00A76AD5" w14:paraId="4D77F9DF" w14:textId="77777777">
        <w:tc>
          <w:tcPr>
            <w:tcW w:w="2204" w:type="dxa"/>
          </w:tcPr>
          <w:p w:rsidRPr="00DD5024" w:rsidR="008F74E7" w:rsidP="00A76AD5" w:rsidRDefault="008F74E7" w14:paraId="072D4583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of NQSW</w:t>
            </w:r>
          </w:p>
        </w:tc>
        <w:tc>
          <w:tcPr>
            <w:tcW w:w="7435" w:type="dxa"/>
          </w:tcPr>
          <w:p w:rsidRPr="007A64CA" w:rsidR="008F74E7" w:rsidP="00A76AD5" w:rsidRDefault="008F74E7" w14:paraId="6ED0707A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8F74E7" w:rsidTr="00A76AD5" w14:paraId="5BC3D3C2" w14:textId="77777777">
        <w:tc>
          <w:tcPr>
            <w:tcW w:w="2204" w:type="dxa"/>
          </w:tcPr>
          <w:p w:rsidRPr="00DD5024" w:rsidR="008F74E7" w:rsidP="00A76AD5" w:rsidRDefault="008F74E7" w14:paraId="0EB9BC1A" w14:textId="77777777">
            <w:pPr>
              <w:tabs>
                <w:tab w:val="left" w:pos="1134"/>
                <w:tab w:val="left" w:pos="4253"/>
              </w:tabs>
              <w:spacing w:after="0" w:line="250" w:lineRule="auto"/>
              <w:ind w:left="70" w:right="26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Name and role of observer</w:t>
            </w:r>
          </w:p>
        </w:tc>
        <w:tc>
          <w:tcPr>
            <w:tcW w:w="7435" w:type="dxa"/>
          </w:tcPr>
          <w:p w:rsidRPr="007A64CA" w:rsidR="008F74E7" w:rsidP="00A76AD5" w:rsidRDefault="008F74E7" w14:paraId="0671EDFE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8F74E7" w:rsidTr="00A76AD5" w14:paraId="35A7EA2C" w14:textId="77777777">
        <w:tc>
          <w:tcPr>
            <w:tcW w:w="2204" w:type="dxa"/>
          </w:tcPr>
          <w:p w:rsidRPr="00DD5024" w:rsidR="008F74E7" w:rsidP="00A76AD5" w:rsidRDefault="008F74E7" w14:paraId="029F92F2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 and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pacing w:val="-4"/>
                <w:sz w:val="24"/>
                <w:szCs w:val="24"/>
              </w:rPr>
              <w:t xml:space="preserve"> </w:t>
            </w: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setting</w:t>
            </w:r>
          </w:p>
          <w:p w:rsidRPr="00DD5024" w:rsidR="008F74E7" w:rsidP="00A76AD5" w:rsidRDefault="008F74E7" w14:paraId="3ED4FCBF" w14:textId="77777777">
            <w:pPr>
              <w:tabs>
                <w:tab w:val="left" w:pos="1134"/>
                <w:tab w:val="left" w:pos="4253"/>
              </w:tabs>
              <w:spacing w:before="12" w:after="0" w:line="240" w:lineRule="auto"/>
              <w:ind w:left="70"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of observation</w:t>
            </w:r>
          </w:p>
        </w:tc>
        <w:tc>
          <w:tcPr>
            <w:tcW w:w="7435" w:type="dxa"/>
          </w:tcPr>
          <w:p w:rsidRPr="007A64CA" w:rsidR="008F74E7" w:rsidP="00A76AD5" w:rsidRDefault="008F74E7" w14:paraId="0BF0F306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</w:tbl>
    <w:p w:rsidRPr="006C0B70" w:rsidR="008F74E7" w:rsidP="008F74E7" w:rsidRDefault="008F74E7" w14:paraId="05CF6E48" w14:textId="77777777">
      <w:pPr>
        <w:tabs>
          <w:tab w:val="left" w:pos="4253"/>
        </w:tabs>
      </w:pPr>
    </w:p>
    <w:p w:rsidR="008F74E7" w:rsidP="008F74E7" w:rsidRDefault="008F74E7" w14:paraId="01C680E6" w14:textId="77777777">
      <w:pP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 xml:space="preserve">Part 1: NQSW completes boxes one and two before observation </w:t>
      </w: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 w14:paraId="6C9127B7" w14:textId="77777777">
        <w:trPr>
          <w:tblHeader/>
        </w:trPr>
        <w:tc>
          <w:tcPr>
            <w:tcW w:w="10060" w:type="dxa"/>
          </w:tcPr>
          <w:p w:rsidRPr="008F74E7" w:rsidR="008F74E7" w:rsidP="008F74E7" w:rsidRDefault="008F74E7" w14:paraId="374BA8A2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1. Brief background to observed contact between yourself and those in need of care and support.</w:t>
            </w:r>
          </w:p>
        </w:tc>
      </w:tr>
      <w:tr w:rsidRPr="008F74E7" w:rsidR="008F74E7" w:rsidTr="008F74E7" w14:paraId="464138DB" w14:textId="77777777">
        <w:tc>
          <w:tcPr>
            <w:tcW w:w="10060" w:type="dxa"/>
          </w:tcPr>
          <w:p w:rsidR="008F74E7" w:rsidP="008F74E7" w:rsidRDefault="008F74E7" w14:paraId="17AD98A9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8F74E7" w:rsidRDefault="008F74E7" w14:paraId="79C64490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Pr="008F74E7" w:rsidR="008F74E7" w:rsidP="008F74E7" w:rsidRDefault="008F74E7" w14:paraId="4F2EFCCE" w14:textId="77777777">
      <w:pPr>
        <w:rPr>
          <w:rFonts w:ascii="Arial" w:hAnsi="Arial" w:eastAsia="Arial" w:cs="Arial"/>
          <w:b/>
          <w:bCs/>
          <w:color w:val="231F20"/>
          <w:position w:val="-1"/>
          <w:sz w:val="2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 w14:paraId="56261F95" w14:textId="77777777">
        <w:trPr>
          <w:tblHeader/>
        </w:trPr>
        <w:tc>
          <w:tcPr>
            <w:tcW w:w="10060" w:type="dxa"/>
          </w:tcPr>
          <w:p w:rsidRPr="008F74E7" w:rsidR="008F74E7" w:rsidP="00A76AD5" w:rsidRDefault="008F74E7" w14:paraId="58A53D1B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2. Planning for intervention</w:t>
            </w:r>
          </w:p>
        </w:tc>
      </w:tr>
      <w:tr w:rsidRPr="008F74E7" w:rsidR="008F74E7" w:rsidTr="00A76AD5" w14:paraId="048E02AC" w14:textId="77777777">
        <w:tc>
          <w:tcPr>
            <w:tcW w:w="10060" w:type="dxa"/>
          </w:tcPr>
          <w:p w:rsidR="008F74E7" w:rsidP="00A76AD5" w:rsidRDefault="008F74E7" w14:paraId="0F966AC1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 w14:paraId="188A1681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F45B83" w:rsidP="008F74E7" w:rsidRDefault="004E43AD" w14:paraId="57092F9D" w14:textId="77777777">
      <w:pP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p w:rsidR="008F74E7" w:rsidP="008F74E7" w:rsidRDefault="008F74E7" w14:paraId="16747D8B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completes box three after the observation.</w:t>
      </w:r>
    </w:p>
    <w:p w:rsidR="008F74E7" w:rsidP="008F74E7" w:rsidRDefault="008F74E7" w14:paraId="0E00F95E" w14:textId="77777777"/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8F74E7" w14:paraId="6C0EE921" w14:textId="77777777">
        <w:trPr>
          <w:tblHeader/>
        </w:trPr>
        <w:tc>
          <w:tcPr>
            <w:tcW w:w="10060" w:type="dxa"/>
          </w:tcPr>
          <w:p w:rsidRPr="008F74E7" w:rsidR="008F74E7" w:rsidP="00A76AD5" w:rsidRDefault="008F74E7" w14:paraId="566B43A5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3. Reflections on the observed practice</w:t>
            </w:r>
          </w:p>
        </w:tc>
      </w:tr>
      <w:tr w:rsidRPr="008F74E7" w:rsidR="008F74E7" w:rsidTr="00A76AD5" w14:paraId="342D2D0C" w14:textId="77777777">
        <w:tc>
          <w:tcPr>
            <w:tcW w:w="10060" w:type="dxa"/>
          </w:tcPr>
          <w:p w:rsidR="008F74E7" w:rsidP="00A76AD5" w:rsidRDefault="008F74E7" w14:paraId="13128F2D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 w14:paraId="4A0B724F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 w14:paraId="4425F1DC" w14:textId="77777777"/>
    <w:p w:rsidR="008F74E7" w:rsidP="008F74E7" w:rsidRDefault="008F74E7" w14:paraId="7EBC7037" w14:textId="77777777"/>
    <w:p w:rsidR="008F74E7" w:rsidRDefault="008F74E7" w14:paraId="1E29F262" w14:textId="77777777">
      <w:pPr>
        <w:spacing w:after="160" w:line="259" w:lineRule="auto"/>
      </w:pPr>
      <w:r>
        <w:br w:type="page"/>
      </w:r>
    </w:p>
    <w:p w:rsidR="008F74E7" w:rsidP="008F74E7" w:rsidRDefault="008F74E7" w14:paraId="4A444B94" w14:textId="77777777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NQSW completes box four after reading the observe</w:t>
      </w:r>
      <w:r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’</w:t>
      </w: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s report.</w:t>
      </w:r>
    </w:p>
    <w:p w:rsidR="008F74E7" w:rsidP="008F74E7" w:rsidRDefault="008F74E7" w14:paraId="39144C86" w14:textId="77777777"/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 w14:paraId="16CCC665" w14:textId="77777777">
        <w:trPr>
          <w:tblHeader/>
        </w:trPr>
        <w:tc>
          <w:tcPr>
            <w:tcW w:w="10060" w:type="dxa"/>
          </w:tcPr>
          <w:p w:rsidRPr="00DD5024" w:rsidR="008F74E7" w:rsidP="008F74E7" w:rsidRDefault="008F74E7" w14:paraId="5AC88FC3" w14:textId="7777777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4. Critical reflection and professional development</w:t>
            </w:r>
          </w:p>
          <w:p w:rsidRPr="00DD5024" w:rsidR="008F74E7" w:rsidP="008F74E7" w:rsidRDefault="008F74E7" w14:paraId="5B4018EF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Bearing in mind the Knowledge and Skills Statement (Adults) 2015 capability level and</w:t>
            </w:r>
          </w:p>
          <w:p w:rsidRPr="008F74E7" w:rsidR="008F74E7" w:rsidP="008F74E7" w:rsidRDefault="008F74E7" w14:paraId="450974A5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the Professional Capabilities Framework have you identified any specific areas for further development? How do you intend to address these?  What support do you need?</w:t>
            </w:r>
          </w:p>
        </w:tc>
      </w:tr>
      <w:tr w:rsidRPr="008F74E7" w:rsidR="008F74E7" w:rsidTr="00A76AD5" w14:paraId="14BA2A0C" w14:textId="77777777">
        <w:tc>
          <w:tcPr>
            <w:tcW w:w="10060" w:type="dxa"/>
          </w:tcPr>
          <w:p w:rsidR="008F74E7" w:rsidP="00A76AD5" w:rsidRDefault="008F74E7" w14:paraId="48E3CC1C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 w14:paraId="661A2995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 w14:paraId="44EBDDEF" w14:textId="77777777"/>
    <w:tbl>
      <w:tblPr>
        <w:tblW w:w="10045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446"/>
      </w:tblGrid>
      <w:tr w:rsidRPr="007A64CA" w:rsidR="008F74E7" w:rsidTr="008F74E7" w14:paraId="7E62B0D0" w14:textId="77777777">
        <w:trPr>
          <w:trHeight w:val="135"/>
        </w:trPr>
        <w:tc>
          <w:tcPr>
            <w:tcW w:w="2599" w:type="dxa"/>
          </w:tcPr>
          <w:p w:rsidRPr="00DD5024" w:rsidR="008F74E7" w:rsidP="00A76AD5" w:rsidRDefault="008F74E7" w14:paraId="27ADEFEB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NQSW signature</w:t>
            </w:r>
          </w:p>
        </w:tc>
        <w:tc>
          <w:tcPr>
            <w:tcW w:w="7446" w:type="dxa"/>
          </w:tcPr>
          <w:p w:rsidRPr="00CA19DE" w:rsidR="008F74E7" w:rsidP="00A76AD5" w:rsidRDefault="008F74E7" w14:paraId="56D9D8E5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8F74E7" w:rsidTr="008F74E7" w14:paraId="7BF00FCE" w14:textId="77777777">
        <w:trPr>
          <w:trHeight w:val="135"/>
        </w:trPr>
        <w:tc>
          <w:tcPr>
            <w:tcW w:w="2599" w:type="dxa"/>
          </w:tcPr>
          <w:p w:rsidRPr="00DD5024" w:rsidR="008F74E7" w:rsidP="00A76AD5" w:rsidRDefault="008F74E7" w14:paraId="2B2623C9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446" w:type="dxa"/>
          </w:tcPr>
          <w:p w:rsidRPr="00CA19DE" w:rsidR="008F74E7" w:rsidP="00A76AD5" w:rsidRDefault="008F74E7" w14:paraId="7137922F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8F74E7" w:rsidP="008F74E7" w:rsidRDefault="008F74E7" w14:paraId="439B400E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</w:pPr>
    </w:p>
    <w:p w:rsidR="008F74E7" w:rsidP="008F74E7" w:rsidRDefault="008F74E7" w14:paraId="35F53A6B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t>Part 2: Observer completes after the direct observation</w:t>
      </w:r>
    </w:p>
    <w:p w:rsidR="008F74E7" w:rsidP="008F74E7" w:rsidRDefault="008F74E7" w14:paraId="1BCEF2D7" w14:textId="6630F1AF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3D6E39" w:rsidR="00E67CBF" w:rsidTr="00E67CBF" w14:paraId="63F9BFCA" w14:textId="77777777">
        <w:trPr>
          <w:tblHeader/>
        </w:trPr>
        <w:tc>
          <w:tcPr>
            <w:tcW w:w="10060" w:type="dxa"/>
          </w:tcPr>
          <w:p w:rsidRPr="003D6E39" w:rsidR="00E67CBF" w:rsidP="00824F7F" w:rsidRDefault="00E67CBF" w14:paraId="663A41C3" w14:textId="77777777">
            <w:pPr>
              <w:rPr>
                <w:sz w:val="20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5. Holistic assessment of the candidate’s capability demonstrated in the direct observation of practice (up to 500 words)</w:t>
            </w:r>
          </w:p>
        </w:tc>
      </w:tr>
      <w:tr w:rsidRPr="003D6E39" w:rsidR="00E67CBF" w:rsidTr="00E67CBF" w14:paraId="7CE43EF0" w14:textId="77777777">
        <w:tc>
          <w:tcPr>
            <w:tcW w:w="10060" w:type="dxa"/>
          </w:tcPr>
          <w:p w:rsidRPr="00363048" w:rsidR="00E67CBF" w:rsidP="00824F7F" w:rsidRDefault="00E67CBF" w14:paraId="7F3F878A" w14:textId="77777777">
            <w:pPr>
              <w:rPr>
                <w:rFonts w:ascii="Arial" w:hAnsi="Arial" w:cs="Arial"/>
                <w:sz w:val="24"/>
              </w:rPr>
            </w:pPr>
          </w:p>
          <w:p w:rsidRPr="00363048" w:rsidR="00E67CBF" w:rsidP="00824F7F" w:rsidRDefault="00E67CBF" w14:paraId="433FAD32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E67CBF" w:rsidP="008F74E7" w:rsidRDefault="00E67CBF" w14:paraId="6FD43225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 w14:paraId="77F45E15" w14:textId="77777777">
        <w:trPr>
          <w:tblHeader/>
        </w:trPr>
        <w:tc>
          <w:tcPr>
            <w:tcW w:w="10060" w:type="dxa"/>
          </w:tcPr>
          <w:p w:rsidRPr="00DD5024" w:rsidR="008F74E7" w:rsidP="008F74E7" w:rsidRDefault="008F74E7" w14:paraId="6D46DF05" w14:textId="77777777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Action plan following the direct observation</w:t>
            </w:r>
          </w:p>
          <w:p w:rsidRPr="008F74E7" w:rsidR="008F74E7" w:rsidP="008F74E7" w:rsidRDefault="008F74E7" w14:paraId="52E6B681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color w:val="330072"/>
                <w:sz w:val="24"/>
                <w:szCs w:val="24"/>
              </w:rPr>
              <w:t>Have areas of development/learning needs been identified that should be addressed in the NQSW’s PDP? What action needs to be taken to address these? Are there any other outstanding issues?</w:t>
            </w:r>
          </w:p>
        </w:tc>
      </w:tr>
      <w:tr w:rsidRPr="008F74E7" w:rsidR="008F74E7" w:rsidTr="00A76AD5" w14:paraId="2F69C9FA" w14:textId="77777777">
        <w:tc>
          <w:tcPr>
            <w:tcW w:w="10060" w:type="dxa"/>
          </w:tcPr>
          <w:p w:rsidR="008F74E7" w:rsidP="00A76AD5" w:rsidRDefault="008F74E7" w14:paraId="74CA490E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 w14:paraId="0F61A0FD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Pr="008F74E7" w:rsidR="008F74E7" w:rsidP="008F74E7" w:rsidRDefault="008F74E7" w14:paraId="08763AEA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16"/>
          <w:szCs w:val="2"/>
        </w:rPr>
      </w:pPr>
    </w:p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060"/>
      </w:tblGrid>
      <w:tr w:rsidRPr="008F74E7" w:rsidR="008F74E7" w:rsidTr="00A76AD5" w14:paraId="45E0E899" w14:textId="77777777">
        <w:trPr>
          <w:tblHeader/>
        </w:trPr>
        <w:tc>
          <w:tcPr>
            <w:tcW w:w="10060" w:type="dxa"/>
          </w:tcPr>
          <w:p w:rsidRPr="008F74E7" w:rsidR="008F74E7" w:rsidP="00A76AD5" w:rsidRDefault="008F74E7" w14:paraId="3ABED43D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Feedback from people in need of care and support (if applicable)</w:t>
            </w:r>
          </w:p>
        </w:tc>
      </w:tr>
      <w:tr w:rsidRPr="008F74E7" w:rsidR="008F74E7" w:rsidTr="00A76AD5" w14:paraId="451410DD" w14:textId="77777777">
        <w:tc>
          <w:tcPr>
            <w:tcW w:w="10060" w:type="dxa"/>
          </w:tcPr>
          <w:p w:rsidR="008F74E7" w:rsidP="00A76AD5" w:rsidRDefault="008F74E7" w14:paraId="60481783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  <w:p w:rsidRPr="008F74E7" w:rsidR="008F74E7" w:rsidP="00A76AD5" w:rsidRDefault="008F74E7" w14:paraId="48BAE5F0" w14:textId="77777777">
            <w:pPr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8"/>
              </w:rPr>
            </w:pPr>
          </w:p>
        </w:tc>
      </w:tr>
    </w:tbl>
    <w:p w:rsidR="008F74E7" w:rsidP="008F74E7" w:rsidRDefault="008F74E7" w14:paraId="2DD7BE9C" w14:textId="77777777"/>
    <w:tbl>
      <w:tblPr>
        <w:tblW w:w="10045" w:type="dxa"/>
        <w:tblInd w:w="10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446"/>
      </w:tblGrid>
      <w:tr w:rsidRPr="007A64CA" w:rsidR="008F74E7" w:rsidTr="008F74E7" w14:paraId="1F415A7A" w14:textId="77777777">
        <w:trPr>
          <w:trHeight w:val="135"/>
        </w:trPr>
        <w:tc>
          <w:tcPr>
            <w:tcW w:w="2599" w:type="dxa"/>
          </w:tcPr>
          <w:p w:rsidRPr="00DD5024" w:rsidR="008F74E7" w:rsidP="00A76AD5" w:rsidRDefault="008F74E7" w14:paraId="48B835B9" w14:textId="77777777">
            <w:pPr>
              <w:tabs>
                <w:tab w:val="left" w:pos="2400"/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Observer’s signature</w:t>
            </w:r>
          </w:p>
        </w:tc>
        <w:tc>
          <w:tcPr>
            <w:tcW w:w="7446" w:type="dxa"/>
          </w:tcPr>
          <w:p w:rsidRPr="00CA19DE" w:rsidR="008F74E7" w:rsidP="00A76AD5" w:rsidRDefault="008F74E7" w14:paraId="5DF1C5E2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8F74E7" w:rsidTr="008F74E7" w14:paraId="61D43FC1" w14:textId="77777777">
        <w:trPr>
          <w:trHeight w:val="135"/>
        </w:trPr>
        <w:tc>
          <w:tcPr>
            <w:tcW w:w="2599" w:type="dxa"/>
          </w:tcPr>
          <w:p w:rsidRPr="00DD5024" w:rsidR="008F74E7" w:rsidP="00A76AD5" w:rsidRDefault="008F74E7" w14:paraId="2938B8F6" w14:textId="77777777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330072"/>
                <w:sz w:val="24"/>
                <w:szCs w:val="24"/>
              </w:rPr>
            </w:pPr>
            <w:r w:rsidRPr="00DD5024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Date</w:t>
            </w:r>
          </w:p>
        </w:tc>
        <w:tc>
          <w:tcPr>
            <w:tcW w:w="7446" w:type="dxa"/>
          </w:tcPr>
          <w:p w:rsidRPr="00CA19DE" w:rsidR="008F74E7" w:rsidP="00A76AD5" w:rsidRDefault="008F74E7" w14:paraId="001C8984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8F74E7" w:rsidP="008F74E7" w:rsidRDefault="008F74E7" w14:paraId="269EAECD" w14:textId="77777777"/>
    <w:sectPr w:rsidR="008F74E7" w:rsidSect="008F74E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C51E" w14:textId="77777777" w:rsidR="004E43AD" w:rsidRDefault="004E43AD" w:rsidP="008F74E7">
      <w:pPr>
        <w:spacing w:after="0" w:line="240" w:lineRule="auto"/>
      </w:pPr>
      <w:r>
        <w:separator/>
      </w:r>
    </w:p>
  </w:endnote>
  <w:endnote w:type="continuationSeparator" w:id="0">
    <w:p w14:paraId="7E5BFE18" w14:textId="77777777" w:rsidR="004E43AD" w:rsidRDefault="004E43AD" w:rsidP="008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EB8B" w14:textId="77777777" w:rsidR="008F74E7" w:rsidRPr="008F74E7" w:rsidRDefault="008F74E7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for Care and should not be altered</w:t>
    </w:r>
    <w:r>
      <w:rPr>
        <w:rFonts w:ascii="Arial" w:hAnsi="Arial" w:cs="Arial"/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904D" w14:textId="77777777" w:rsidR="004E43AD" w:rsidRDefault="004E43AD" w:rsidP="008F74E7">
      <w:pPr>
        <w:spacing w:after="0" w:line="240" w:lineRule="auto"/>
      </w:pPr>
      <w:r>
        <w:separator/>
      </w:r>
    </w:p>
  </w:footnote>
  <w:footnote w:type="continuationSeparator" w:id="0">
    <w:p w14:paraId="4310D488" w14:textId="77777777" w:rsidR="004E43AD" w:rsidRDefault="004E43AD" w:rsidP="008F7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E7"/>
    <w:rsid w:val="004E43AD"/>
    <w:rsid w:val="008F74E7"/>
    <w:rsid w:val="00962E58"/>
    <w:rsid w:val="00C326F8"/>
    <w:rsid w:val="00E6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B8D7"/>
  <w15:chartTrackingRefBased/>
  <w15:docId w15:val="{B1FC33F6-5CC1-4FCA-9DA9-F6885A9F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2 DO</dc:title>
  <dc:subject>
  </dc:subject>
  <dc:creator>Naomi Browne</dc:creator>
  <cp:keywords>
  </cp:keywords>
  <dc:description>
  </dc:description>
  <cp:lastModifiedBy>Katie Grant</cp:lastModifiedBy>
  <cp:revision>2</cp:revision>
  <dcterms:created xsi:type="dcterms:W3CDTF">2022-07-28T09:17:00Z</dcterms:created>
  <dcterms:modified xsi:type="dcterms:W3CDTF">2022-07-28T09:42:53Z</dcterms:modified>
</cp:coreProperties>
</file>