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36B3B" w:rsidR="00C62CAB" w:rsidP="00C62CAB" w:rsidRDefault="00C62CAB">
      <w:pPr>
        <w:tabs>
          <w:tab w:val="left" w:pos="1134"/>
          <w:tab w:val="left" w:pos="4253"/>
        </w:tabs>
        <w:spacing w:before="3" w:after="0" w:line="271" w:lineRule="exact"/>
        <w:ind w:right="-20"/>
        <w:rPr>
          <w:rFonts w:ascii="Arial" w:hAnsi="Arial" w:eastAsia="Arial" w:cs="Arial"/>
          <w:b/>
          <w:bCs/>
          <w:color w:val="FF0000"/>
          <w:sz w:val="28"/>
          <w:szCs w:val="28"/>
        </w:rPr>
      </w:pPr>
      <w:r>
        <w:rPr>
          <w:rFonts w:ascii="Arial" w:hAnsi="Arial" w:eastAsia="Arial" w:cs="Arial"/>
          <w:b/>
          <w:bCs/>
          <w:color w:val="FF0000"/>
          <w:sz w:val="28"/>
          <w:szCs w:val="28"/>
        </w:rPr>
        <w:t>Evidence</w:t>
      </w:r>
      <w:r w:rsidRPr="00136B3B">
        <w:rPr>
          <w:rFonts w:ascii="Arial" w:hAnsi="Arial" w:eastAsia="Arial" w:cs="Arial"/>
          <w:b/>
          <w:bCs/>
          <w:color w:val="FF0000"/>
          <w:sz w:val="28"/>
          <w:szCs w:val="28"/>
        </w:rPr>
        <w:t xml:space="preserve"> </w:t>
      </w:r>
      <w:r>
        <w:rPr>
          <w:rFonts w:ascii="Arial" w:hAnsi="Arial" w:eastAsia="Arial" w:cs="Arial"/>
          <w:b/>
          <w:bCs/>
          <w:color w:val="FF0000"/>
          <w:sz w:val="28"/>
          <w:szCs w:val="28"/>
        </w:rPr>
        <w:t>template</w:t>
      </w:r>
      <w:r w:rsidRPr="00136B3B">
        <w:rPr>
          <w:rFonts w:ascii="Arial" w:hAnsi="Arial" w:eastAsia="Arial" w:cs="Arial"/>
          <w:b/>
          <w:bCs/>
          <w:color w:val="FF0000"/>
          <w:sz w:val="28"/>
          <w:szCs w:val="28"/>
        </w:rPr>
        <w:t xml:space="preserve"> number 4:</w:t>
      </w:r>
      <w:r>
        <w:rPr>
          <w:rFonts w:ascii="Arial" w:hAnsi="Arial" w:eastAsia="Arial" w:cs="Arial"/>
          <w:b/>
          <w:bCs/>
          <w:color w:val="FF0000"/>
          <w:sz w:val="28"/>
          <w:szCs w:val="28"/>
        </w:rPr>
        <w:t xml:space="preserve"> </w:t>
      </w:r>
      <w:r w:rsidRPr="00136B3B">
        <w:rPr>
          <w:rFonts w:ascii="Arial" w:hAnsi="Arial" w:eastAsia="Arial" w:cs="Arial"/>
          <w:b/>
          <w:bCs/>
          <w:color w:val="FF0000"/>
          <w:sz w:val="28"/>
          <w:szCs w:val="28"/>
        </w:rPr>
        <w:t xml:space="preserve">CRL </w:t>
      </w:r>
    </w:p>
    <w:p w:rsidR="00C62CAB" w:rsidP="00C62CAB" w:rsidRDefault="00C62CAB">
      <w:pPr>
        <w:tabs>
          <w:tab w:val="left" w:pos="1134"/>
          <w:tab w:val="left" w:pos="4253"/>
        </w:tabs>
        <w:spacing w:before="3" w:after="0" w:line="271" w:lineRule="exact"/>
        <w:ind w:right="-20"/>
        <w:rPr>
          <w:rFonts w:ascii="Arial" w:hAnsi="Arial" w:eastAsia="Arial" w:cs="Arial"/>
          <w:b/>
          <w:bCs/>
          <w:color w:val="330072"/>
          <w:sz w:val="28"/>
          <w:szCs w:val="28"/>
        </w:rPr>
      </w:pPr>
    </w:p>
    <w:p w:rsidR="00C62CAB" w:rsidP="00C62CAB" w:rsidRDefault="00C62CAB">
      <w:pPr>
        <w:tabs>
          <w:tab w:val="left" w:pos="1134"/>
          <w:tab w:val="left" w:pos="4253"/>
        </w:tabs>
        <w:spacing w:before="3" w:after="0" w:line="271" w:lineRule="exact"/>
        <w:ind w:right="-20"/>
        <w:rPr>
          <w:rFonts w:ascii="Arial" w:hAnsi="Arial" w:eastAsia="Arial" w:cs="Arial"/>
          <w:b/>
          <w:bCs/>
          <w:color w:val="330072"/>
          <w:sz w:val="28"/>
          <w:szCs w:val="28"/>
        </w:rPr>
      </w:pPr>
      <w:r w:rsidRPr="00245D4A">
        <w:rPr>
          <w:rFonts w:ascii="Arial" w:hAnsi="Arial" w:eastAsia="Arial" w:cs="Arial"/>
          <w:b/>
          <w:bCs/>
          <w:color w:val="330072"/>
          <w:sz w:val="28"/>
          <w:szCs w:val="28"/>
        </w:rPr>
        <w:t>Critical reflection log part 4: six to twelve months (the end of the ASYE)</w:t>
      </w:r>
    </w:p>
    <w:p w:rsidRPr="00245D4A" w:rsidR="00C62CAB" w:rsidP="00C62CAB" w:rsidRDefault="00C62CAB">
      <w:pPr>
        <w:tabs>
          <w:tab w:val="left" w:pos="1134"/>
          <w:tab w:val="left" w:pos="4253"/>
        </w:tabs>
        <w:spacing w:before="3" w:after="0" w:line="271" w:lineRule="exact"/>
        <w:ind w:right="-20"/>
        <w:rPr>
          <w:rFonts w:ascii="Arial" w:hAnsi="Arial" w:eastAsia="Arial" w:cs="Arial"/>
          <w:color w:val="330072"/>
          <w:position w:val="-1"/>
          <w:sz w:val="24"/>
          <w:szCs w:val="24"/>
        </w:rPr>
      </w:pPr>
    </w:p>
    <w:p w:rsidR="00F45B83" w:rsidP="00C62CAB" w:rsidRDefault="00C62CAB">
      <w:pPr>
        <w:pStyle w:val="BasicParagraph"/>
        <w:suppressAutoHyphens/>
        <w:rPr>
          <w:rFonts w:ascii="Arial" w:hAnsi="Arial" w:cs="Arial"/>
        </w:rPr>
      </w:pPr>
      <w:r w:rsidRPr="00CE00DD">
        <w:rPr>
          <w:rFonts w:ascii="Arial" w:hAnsi="Arial" w:cs="Arial"/>
        </w:rPr>
        <w:t xml:space="preserve">Part 4 of the CRL plus practice evidence, including </w:t>
      </w:r>
      <w:r>
        <w:rPr>
          <w:rFonts w:ascii="Arial" w:hAnsi="Arial" w:cs="Arial"/>
        </w:rPr>
        <w:t xml:space="preserve">professional documentation, feedback from other professionals and feedback from people in need of care and support, undertaken and received in this period, to be submitted. </w:t>
      </w:r>
    </w:p>
    <w:p w:rsidRPr="00C62CAB" w:rsidR="00C62CAB" w:rsidP="00C62CAB" w:rsidRDefault="00C62CAB">
      <w:pPr>
        <w:pStyle w:val="BasicParagraph"/>
        <w:suppressAutoHyphens/>
        <w:rPr>
          <w:rFonts w:ascii="Arial" w:hAnsi="Arial" w:cs="Arial"/>
        </w:rPr>
      </w:pPr>
    </w:p>
    <w:tbl>
      <w:tblPr>
        <w:tblStyle w:val="TableGrid"/>
        <w:tblW w:w="0" w:type="auto"/>
        <w:tblBorders>
          <w:top w:val="single" w:color="330072" w:sz="4" w:space="0"/>
          <w:left w:val="single" w:color="330072" w:sz="4" w:space="0"/>
          <w:bottom w:val="single" w:color="330072" w:sz="4" w:space="0"/>
          <w:right w:val="single" w:color="330072" w:sz="4" w:space="0"/>
          <w:insideH w:val="single" w:color="330072" w:sz="4" w:space="0"/>
          <w:insideV w:val="single" w:color="330072" w:sz="4" w:space="0"/>
        </w:tblBorders>
        <w:tblLook w:val="04A0" w:firstRow="1" w:lastRow="0" w:firstColumn="1" w:lastColumn="0" w:noHBand="0" w:noVBand="1"/>
      </w:tblPr>
      <w:tblGrid>
        <w:gridCol w:w="10456"/>
      </w:tblGrid>
      <w:tr w:rsidRPr="00C62CAB" w:rsidR="00C62CAB" w:rsidTr="00C62CAB">
        <w:trPr>
          <w:tblHeader/>
        </w:trPr>
        <w:tc>
          <w:tcPr>
            <w:tcW w:w="10456" w:type="dxa"/>
          </w:tcPr>
          <w:p w:rsidRPr="00C62CAB" w:rsidR="00C62CAB" w:rsidP="00C62CAB" w:rsidRDefault="00C62CAB">
            <w:pPr>
              <w:pStyle w:val="NoSpacing"/>
              <w:rPr>
                <w:rFonts w:ascii="Arial" w:hAnsi="Arial" w:cs="Arial"/>
                <w:b/>
                <w:color w:val="330072"/>
                <w:sz w:val="24"/>
                <w:szCs w:val="24"/>
              </w:rPr>
            </w:pPr>
            <w:r w:rsidRPr="00C62CAB">
              <w:rPr>
                <w:rFonts w:ascii="Arial" w:hAnsi="Arial" w:cs="Arial"/>
                <w:b/>
                <w:color w:val="330072"/>
                <w:sz w:val="24"/>
                <w:szCs w:val="24"/>
              </w:rPr>
              <w:t>Supervision Log</w:t>
            </w:r>
          </w:p>
          <w:p w:rsidRPr="00C62CAB" w:rsidR="00C62CAB" w:rsidP="00C62CAB" w:rsidRDefault="00C62CAB">
            <w:pPr>
              <w:rPr>
                <w:rFonts w:ascii="Arial" w:hAnsi="Arial" w:cs="Arial"/>
                <w:color w:val="330072"/>
                <w:sz w:val="24"/>
              </w:rPr>
            </w:pPr>
            <w:r w:rsidRPr="00C62CAB">
              <w:rPr>
                <w:rFonts w:ascii="Arial" w:hAnsi="Arial" w:cs="Arial"/>
                <w:color w:val="330072"/>
                <w:sz w:val="24"/>
                <w:szCs w:val="24"/>
              </w:rPr>
              <w:t xml:space="preserve">Record dates when you have received supervision in the previous </w:t>
            </w:r>
            <w:r w:rsidR="006456F2">
              <w:rPr>
                <w:rFonts w:ascii="Arial" w:hAnsi="Arial" w:cs="Arial"/>
                <w:color w:val="330072"/>
                <w:sz w:val="24"/>
                <w:szCs w:val="24"/>
              </w:rPr>
              <w:t xml:space="preserve">six </w:t>
            </w:r>
            <w:r w:rsidRPr="00C62CAB">
              <w:rPr>
                <w:rFonts w:ascii="Arial" w:hAnsi="Arial" w:cs="Arial"/>
                <w:color w:val="330072"/>
                <w:sz w:val="24"/>
                <w:szCs w:val="24"/>
              </w:rPr>
              <w:t>months of the ASYE and with whom</w:t>
            </w:r>
          </w:p>
        </w:tc>
      </w:tr>
      <w:tr w:rsidRPr="00C62CAB" w:rsidR="00C62CAB" w:rsidTr="00C62CAB">
        <w:tc>
          <w:tcPr>
            <w:tcW w:w="10456" w:type="dxa"/>
          </w:tcPr>
          <w:p w:rsidR="00C62CAB" w:rsidRDefault="00C62CAB">
            <w:pPr>
              <w:rPr>
                <w:rFonts w:ascii="Arial" w:hAnsi="Arial" w:cs="Arial"/>
                <w:color w:val="330072"/>
                <w:sz w:val="24"/>
              </w:rPr>
            </w:pPr>
          </w:p>
          <w:p w:rsidR="00C62CAB" w:rsidRDefault="00C62CAB">
            <w:pPr>
              <w:rPr>
                <w:rFonts w:ascii="Arial" w:hAnsi="Arial" w:cs="Arial"/>
                <w:color w:val="330072"/>
                <w:sz w:val="24"/>
              </w:rPr>
            </w:pPr>
          </w:p>
          <w:p w:rsidRPr="00C62CAB" w:rsidR="00C62CAB" w:rsidRDefault="00C62CAB">
            <w:pPr>
              <w:rPr>
                <w:rFonts w:ascii="Arial" w:hAnsi="Arial" w:cs="Arial"/>
                <w:color w:val="330072"/>
                <w:sz w:val="24"/>
              </w:rPr>
            </w:pPr>
          </w:p>
        </w:tc>
      </w:tr>
    </w:tbl>
    <w:p w:rsidRPr="00C62CAB" w:rsidR="00C62CAB" w:rsidRDefault="00C62CAB">
      <w:pPr>
        <w:rPr>
          <w:rFonts w:ascii="Arial" w:hAnsi="Arial" w:cs="Arial"/>
          <w:color w:val="330072"/>
          <w:sz w:val="4"/>
        </w:rPr>
      </w:pPr>
    </w:p>
    <w:tbl>
      <w:tblPr>
        <w:tblStyle w:val="TableGrid"/>
        <w:tblW w:w="0" w:type="auto"/>
        <w:tblBorders>
          <w:top w:val="single" w:color="330072" w:sz="4" w:space="0"/>
          <w:left w:val="single" w:color="330072" w:sz="4" w:space="0"/>
          <w:bottom w:val="single" w:color="330072" w:sz="4" w:space="0"/>
          <w:right w:val="single" w:color="330072" w:sz="4" w:space="0"/>
          <w:insideH w:val="single" w:color="330072" w:sz="4" w:space="0"/>
          <w:insideV w:val="single" w:color="330072" w:sz="4" w:space="0"/>
        </w:tblBorders>
        <w:tblLook w:val="04A0" w:firstRow="1" w:lastRow="0" w:firstColumn="1" w:lastColumn="0" w:noHBand="0" w:noVBand="1"/>
      </w:tblPr>
      <w:tblGrid>
        <w:gridCol w:w="10456"/>
      </w:tblGrid>
      <w:tr w:rsidRPr="00C62CAB" w:rsidR="00C62CAB" w:rsidTr="00C62CAB">
        <w:trPr>
          <w:tblHeader/>
        </w:trPr>
        <w:tc>
          <w:tcPr>
            <w:tcW w:w="10456" w:type="dxa"/>
          </w:tcPr>
          <w:p w:rsidRPr="00C62CAB" w:rsidR="00C62CAB" w:rsidP="00C62CAB" w:rsidRDefault="00C62CAB">
            <w:pPr>
              <w:pStyle w:val="NoSpacing"/>
              <w:rPr>
                <w:rFonts w:ascii="Arial" w:hAnsi="Arial" w:cs="Arial"/>
                <w:b/>
                <w:color w:val="330072"/>
                <w:sz w:val="24"/>
                <w:szCs w:val="24"/>
              </w:rPr>
            </w:pPr>
            <w:r w:rsidRPr="00C62CAB">
              <w:rPr>
                <w:rFonts w:ascii="Arial" w:hAnsi="Arial" w:cs="Arial"/>
                <w:b/>
                <w:color w:val="330072"/>
                <w:sz w:val="24"/>
                <w:szCs w:val="24"/>
              </w:rPr>
              <w:t>Protected Development Time Log</w:t>
            </w:r>
          </w:p>
          <w:p w:rsidRPr="00C62CAB" w:rsidR="00C62CAB" w:rsidP="00C62CAB" w:rsidRDefault="00C62CAB">
            <w:pPr>
              <w:rPr>
                <w:rFonts w:ascii="Arial" w:hAnsi="Arial" w:cs="Arial"/>
                <w:color w:val="330072"/>
                <w:sz w:val="24"/>
              </w:rPr>
            </w:pPr>
            <w:r w:rsidRPr="00C62CAB">
              <w:rPr>
                <w:rFonts w:ascii="Arial" w:hAnsi="Arial" w:cs="Arial"/>
                <w:color w:val="330072"/>
                <w:sz w:val="24"/>
                <w:szCs w:val="24"/>
              </w:rPr>
              <w:t>Record dates and times when you have received protected development time in the previous six months of the ASYE</w:t>
            </w:r>
          </w:p>
        </w:tc>
      </w:tr>
      <w:tr w:rsidRPr="00C62CAB" w:rsidR="00C62CAB" w:rsidTr="004A69AC">
        <w:tc>
          <w:tcPr>
            <w:tcW w:w="10456" w:type="dxa"/>
          </w:tcPr>
          <w:p w:rsidR="00C62CAB" w:rsidP="004A69AC" w:rsidRDefault="00C62CAB">
            <w:pPr>
              <w:rPr>
                <w:rFonts w:ascii="Arial" w:hAnsi="Arial" w:cs="Arial"/>
                <w:color w:val="330072"/>
                <w:sz w:val="24"/>
              </w:rPr>
            </w:pPr>
          </w:p>
          <w:p w:rsidR="00C62CAB" w:rsidP="004A69AC" w:rsidRDefault="00C62CAB">
            <w:pPr>
              <w:rPr>
                <w:rFonts w:ascii="Arial" w:hAnsi="Arial" w:cs="Arial"/>
                <w:color w:val="330072"/>
                <w:sz w:val="24"/>
              </w:rPr>
            </w:pPr>
          </w:p>
          <w:p w:rsidRPr="00C62CAB" w:rsidR="00C62CAB" w:rsidP="004A69AC" w:rsidRDefault="00C62CAB">
            <w:pPr>
              <w:rPr>
                <w:rFonts w:ascii="Arial" w:hAnsi="Arial" w:cs="Arial"/>
                <w:color w:val="330072"/>
                <w:sz w:val="24"/>
              </w:rPr>
            </w:pPr>
          </w:p>
        </w:tc>
      </w:tr>
    </w:tbl>
    <w:p w:rsidRPr="00C62CAB" w:rsidR="00C62CAB" w:rsidRDefault="00C62CAB">
      <w:pPr>
        <w:rPr>
          <w:rFonts w:ascii="Arial" w:hAnsi="Arial" w:cs="Arial"/>
          <w:color w:val="330072"/>
          <w:sz w:val="4"/>
        </w:rPr>
      </w:pPr>
    </w:p>
    <w:tbl>
      <w:tblPr>
        <w:tblStyle w:val="TableGrid"/>
        <w:tblW w:w="0" w:type="auto"/>
        <w:tblBorders>
          <w:top w:val="single" w:color="330072" w:sz="4" w:space="0"/>
          <w:left w:val="single" w:color="330072" w:sz="4" w:space="0"/>
          <w:bottom w:val="single" w:color="330072" w:sz="4" w:space="0"/>
          <w:right w:val="single" w:color="330072" w:sz="4" w:space="0"/>
          <w:insideH w:val="single" w:color="330072" w:sz="4" w:space="0"/>
          <w:insideV w:val="single" w:color="330072" w:sz="4" w:space="0"/>
        </w:tblBorders>
        <w:tblLook w:val="04A0" w:firstRow="1" w:lastRow="0" w:firstColumn="1" w:lastColumn="0" w:noHBand="0" w:noVBand="1"/>
      </w:tblPr>
      <w:tblGrid>
        <w:gridCol w:w="10456"/>
      </w:tblGrid>
      <w:tr w:rsidRPr="00C62CAB" w:rsidR="00C62CAB" w:rsidTr="00C62CAB">
        <w:trPr>
          <w:tblHeader/>
        </w:trPr>
        <w:tc>
          <w:tcPr>
            <w:tcW w:w="10456" w:type="dxa"/>
          </w:tcPr>
          <w:p w:rsidRPr="00C62CAB" w:rsidR="00C62CAB" w:rsidP="004A69AC" w:rsidRDefault="006456F2">
            <w:pPr>
              <w:rPr>
                <w:rFonts w:ascii="Arial" w:hAnsi="Arial" w:cs="Arial"/>
                <w:color w:val="330072"/>
                <w:sz w:val="24"/>
              </w:rPr>
            </w:pPr>
            <w:r>
              <w:rPr>
                <w:rFonts w:ascii="Arial" w:hAnsi="Arial" w:cs="Arial"/>
                <w:b/>
                <w:color w:val="330072"/>
                <w:sz w:val="24"/>
                <w:szCs w:val="24"/>
              </w:rPr>
              <w:t>In the previous six</w:t>
            </w:r>
            <w:bookmarkStart w:name="_GoBack" w:id="0"/>
            <w:bookmarkEnd w:id="0"/>
            <w:r w:rsidRPr="00C62CAB" w:rsidR="00C62CAB">
              <w:rPr>
                <w:rFonts w:ascii="Arial" w:hAnsi="Arial" w:cs="Arial"/>
                <w:b/>
                <w:color w:val="330072"/>
                <w:sz w:val="24"/>
                <w:szCs w:val="24"/>
              </w:rPr>
              <w:t xml:space="preserve"> months of the ASYE have there been any issues associated with the support arrangements identified in the support and assessment agreement?</w:t>
            </w:r>
          </w:p>
        </w:tc>
      </w:tr>
      <w:tr w:rsidRPr="00C62CAB" w:rsidR="00C62CAB" w:rsidTr="004A69AC">
        <w:tc>
          <w:tcPr>
            <w:tcW w:w="10456" w:type="dxa"/>
          </w:tcPr>
          <w:p w:rsidRPr="00C62CAB" w:rsidR="00C62CAB" w:rsidP="00C62CAB" w:rsidRDefault="00C62CAB">
            <w:pPr>
              <w:pStyle w:val="NoSpacing"/>
              <w:rPr>
                <w:rFonts w:ascii="Arial" w:hAnsi="Arial" w:cs="Arial"/>
                <w:color w:val="330072"/>
                <w:sz w:val="24"/>
                <w:szCs w:val="24"/>
              </w:rPr>
            </w:pPr>
            <w:r w:rsidRPr="00C62CAB">
              <w:rPr>
                <w:rFonts w:ascii="Arial" w:hAnsi="Arial" w:cs="Arial"/>
                <w:color w:val="330072"/>
                <w:sz w:val="24"/>
                <w:szCs w:val="24"/>
              </w:rPr>
              <w:t>Yes / No</w:t>
            </w:r>
          </w:p>
          <w:p w:rsidR="00C62CAB" w:rsidP="00C62CAB" w:rsidRDefault="00C62CAB">
            <w:pPr>
              <w:pStyle w:val="NoSpacing"/>
              <w:rPr>
                <w:rFonts w:ascii="Arial" w:hAnsi="Arial" w:cs="Arial"/>
                <w:color w:val="330072"/>
                <w:sz w:val="24"/>
                <w:szCs w:val="24"/>
              </w:rPr>
            </w:pPr>
            <w:r w:rsidRPr="00C62CAB">
              <w:rPr>
                <w:rFonts w:ascii="Arial" w:hAnsi="Arial" w:cs="Arial"/>
                <w:color w:val="330072"/>
                <w:sz w:val="24"/>
                <w:szCs w:val="24"/>
              </w:rPr>
              <w:t>If yes, please explain what efforts you have made to resolve these issues and the outcome</w:t>
            </w:r>
          </w:p>
          <w:p w:rsidR="00C62CAB" w:rsidP="00C62CAB" w:rsidRDefault="00C62CAB">
            <w:pPr>
              <w:pStyle w:val="NoSpacing"/>
              <w:rPr>
                <w:rFonts w:ascii="Arial" w:hAnsi="Arial" w:cs="Arial"/>
                <w:color w:val="330072"/>
                <w:sz w:val="24"/>
                <w:szCs w:val="24"/>
              </w:rPr>
            </w:pPr>
          </w:p>
          <w:p w:rsidRPr="00C62CAB" w:rsidR="00C62CAB" w:rsidP="00C62CAB" w:rsidRDefault="00C62CAB">
            <w:pPr>
              <w:pStyle w:val="NoSpacing"/>
              <w:rPr>
                <w:rFonts w:ascii="Arial" w:hAnsi="Arial" w:cs="Arial"/>
                <w:color w:val="330072"/>
                <w:sz w:val="24"/>
                <w:szCs w:val="24"/>
              </w:rPr>
            </w:pPr>
          </w:p>
        </w:tc>
      </w:tr>
    </w:tbl>
    <w:p w:rsidR="00C62CAB" w:rsidRDefault="00C62CAB">
      <w:pPr>
        <w:rPr>
          <w:rFonts w:ascii="Arial" w:hAnsi="Arial" w:cs="Arial"/>
          <w:sz w:val="24"/>
        </w:rPr>
      </w:pPr>
    </w:p>
    <w:tbl>
      <w:tblPr>
        <w:tblStyle w:val="TableGrid"/>
        <w:tblW w:w="0" w:type="auto"/>
        <w:tblBorders>
          <w:top w:val="single" w:color="330072" w:sz="4" w:space="0"/>
          <w:left w:val="single" w:color="330072" w:sz="4" w:space="0"/>
          <w:bottom w:val="single" w:color="330072" w:sz="4" w:space="0"/>
          <w:right w:val="single" w:color="330072" w:sz="4" w:space="0"/>
          <w:insideH w:val="single" w:color="330072" w:sz="4" w:space="0"/>
          <w:insideV w:val="single" w:color="330072" w:sz="4" w:space="0"/>
        </w:tblBorders>
        <w:tblLook w:val="04A0" w:firstRow="1" w:lastRow="0" w:firstColumn="1" w:lastColumn="0" w:noHBand="0" w:noVBand="1"/>
      </w:tblPr>
      <w:tblGrid>
        <w:gridCol w:w="10456"/>
      </w:tblGrid>
      <w:tr w:rsidRPr="00C62CAB" w:rsidR="00C62CAB" w:rsidTr="00C62CAB">
        <w:trPr>
          <w:tblHeader/>
        </w:trPr>
        <w:tc>
          <w:tcPr>
            <w:tcW w:w="10456" w:type="dxa"/>
          </w:tcPr>
          <w:p w:rsidRPr="00C62CAB" w:rsidR="00C62CAB" w:rsidP="00C62CAB" w:rsidRDefault="00C62CAB">
            <w:pPr>
              <w:rPr>
                <w:rFonts w:ascii="Arial" w:hAnsi="Arial" w:cs="Arial"/>
                <w:color w:val="330072"/>
                <w:sz w:val="24"/>
              </w:rPr>
            </w:pPr>
            <w:r w:rsidRPr="00245D4A">
              <w:rPr>
                <w:rFonts w:ascii="Arial" w:hAnsi="Arial" w:eastAsia="Arial" w:cs="Arial"/>
                <w:b/>
                <w:bCs/>
                <w:color w:val="330072"/>
                <w:sz w:val="24"/>
                <w:szCs w:val="24"/>
              </w:rPr>
              <w:t>Critically reflect on how you have progressed in professional decision-making over the ASYE, including demonstrating reasoned judgement in relation to a practice decision. (Suggested word limit 1,500 words)</w:t>
            </w:r>
          </w:p>
        </w:tc>
      </w:tr>
      <w:tr w:rsidRPr="00C62CAB" w:rsidR="00C62CAB" w:rsidTr="004A69AC">
        <w:tc>
          <w:tcPr>
            <w:tcW w:w="10456" w:type="dxa"/>
          </w:tcPr>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Pr="00C62CAB" w:rsidR="00C62CAB" w:rsidP="004A69AC" w:rsidRDefault="00C62CAB">
            <w:pPr>
              <w:pStyle w:val="NoSpacing"/>
              <w:rPr>
                <w:rFonts w:ascii="Arial" w:hAnsi="Arial" w:cs="Arial"/>
                <w:color w:val="330072"/>
                <w:sz w:val="24"/>
                <w:szCs w:val="24"/>
              </w:rPr>
            </w:pPr>
          </w:p>
        </w:tc>
      </w:tr>
    </w:tbl>
    <w:p w:rsidRPr="00C62CAB" w:rsidR="00C62CAB" w:rsidRDefault="00C62CAB">
      <w:pPr>
        <w:rPr>
          <w:rFonts w:ascii="Arial" w:hAnsi="Arial" w:cs="Arial"/>
          <w:sz w:val="2"/>
        </w:rPr>
      </w:pPr>
    </w:p>
    <w:tbl>
      <w:tblPr>
        <w:tblStyle w:val="TableGrid"/>
        <w:tblW w:w="0" w:type="auto"/>
        <w:tblBorders>
          <w:top w:val="single" w:color="330072" w:sz="4" w:space="0"/>
          <w:left w:val="single" w:color="330072" w:sz="4" w:space="0"/>
          <w:bottom w:val="single" w:color="330072" w:sz="4" w:space="0"/>
          <w:right w:val="single" w:color="330072" w:sz="4" w:space="0"/>
          <w:insideH w:val="single" w:color="330072" w:sz="4" w:space="0"/>
          <w:insideV w:val="single" w:color="330072" w:sz="4" w:space="0"/>
        </w:tblBorders>
        <w:tblLook w:val="04A0" w:firstRow="1" w:lastRow="0" w:firstColumn="1" w:lastColumn="0" w:noHBand="0" w:noVBand="1"/>
      </w:tblPr>
      <w:tblGrid>
        <w:gridCol w:w="10456"/>
      </w:tblGrid>
      <w:tr w:rsidRPr="00C62CAB" w:rsidR="00C62CAB" w:rsidTr="00C62CAB">
        <w:trPr>
          <w:tblHeader/>
        </w:trPr>
        <w:tc>
          <w:tcPr>
            <w:tcW w:w="10456" w:type="dxa"/>
          </w:tcPr>
          <w:p w:rsidRPr="00C62CAB" w:rsidR="00C62CAB" w:rsidP="004A69AC" w:rsidRDefault="00C62CAB">
            <w:pPr>
              <w:rPr>
                <w:rFonts w:ascii="Arial" w:hAnsi="Arial" w:cs="Arial"/>
                <w:color w:val="330072"/>
                <w:sz w:val="24"/>
              </w:rPr>
            </w:pPr>
            <w:r w:rsidRPr="00245D4A">
              <w:rPr>
                <w:rFonts w:ascii="Arial" w:hAnsi="Arial" w:eastAsia="Arial" w:cs="Arial"/>
                <w:b/>
                <w:bCs/>
                <w:color w:val="330072"/>
                <w:sz w:val="24"/>
                <w:szCs w:val="24"/>
              </w:rPr>
              <w:lastRenderedPageBreak/>
              <w:t>In what ways has your professional development over the course of the ASYE impacted on your professional skills, practice and the outcomes for people in need of care and support? (Suggested word limit 1,000 words)</w:t>
            </w:r>
          </w:p>
        </w:tc>
      </w:tr>
      <w:tr w:rsidRPr="00C62CAB" w:rsidR="00C62CAB" w:rsidTr="004A69AC">
        <w:tc>
          <w:tcPr>
            <w:tcW w:w="10456" w:type="dxa"/>
          </w:tcPr>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Pr="00C62CAB" w:rsidR="00C62CAB" w:rsidP="004A69AC" w:rsidRDefault="00C62CAB">
            <w:pPr>
              <w:pStyle w:val="NoSpacing"/>
              <w:rPr>
                <w:rFonts w:ascii="Arial" w:hAnsi="Arial" w:cs="Arial"/>
                <w:color w:val="330072"/>
                <w:sz w:val="24"/>
                <w:szCs w:val="24"/>
              </w:rPr>
            </w:pPr>
          </w:p>
        </w:tc>
      </w:tr>
    </w:tbl>
    <w:p w:rsidRPr="00C62CAB" w:rsidR="00C62CAB" w:rsidRDefault="00C62CAB">
      <w:pPr>
        <w:rPr>
          <w:rFonts w:ascii="Arial" w:hAnsi="Arial" w:cs="Arial"/>
          <w:sz w:val="2"/>
        </w:rPr>
      </w:pPr>
    </w:p>
    <w:tbl>
      <w:tblPr>
        <w:tblStyle w:val="TableGrid"/>
        <w:tblW w:w="0" w:type="auto"/>
        <w:tblBorders>
          <w:top w:val="single" w:color="330072" w:sz="4" w:space="0"/>
          <w:left w:val="single" w:color="330072" w:sz="4" w:space="0"/>
          <w:bottom w:val="single" w:color="330072" w:sz="4" w:space="0"/>
          <w:right w:val="single" w:color="330072" w:sz="4" w:space="0"/>
          <w:insideH w:val="single" w:color="330072" w:sz="4" w:space="0"/>
          <w:insideV w:val="single" w:color="330072" w:sz="4" w:space="0"/>
        </w:tblBorders>
        <w:tblLook w:val="04A0" w:firstRow="1" w:lastRow="0" w:firstColumn="1" w:lastColumn="0" w:noHBand="0" w:noVBand="1"/>
      </w:tblPr>
      <w:tblGrid>
        <w:gridCol w:w="10456"/>
      </w:tblGrid>
      <w:tr w:rsidRPr="00C62CAB" w:rsidR="00C62CAB" w:rsidTr="00C62CAB">
        <w:trPr>
          <w:tblHeader/>
        </w:trPr>
        <w:tc>
          <w:tcPr>
            <w:tcW w:w="10456" w:type="dxa"/>
          </w:tcPr>
          <w:p w:rsidRPr="00C62CAB" w:rsidR="00C62CAB" w:rsidP="004A69AC" w:rsidRDefault="00C62CAB">
            <w:pPr>
              <w:rPr>
                <w:rFonts w:ascii="Arial" w:hAnsi="Arial" w:cs="Arial"/>
                <w:color w:val="330072"/>
                <w:sz w:val="24"/>
              </w:rPr>
            </w:pPr>
            <w:r w:rsidRPr="00245D4A">
              <w:rPr>
                <w:rFonts w:ascii="Arial" w:hAnsi="Arial" w:eastAsia="Arial" w:cs="Arial"/>
                <w:b/>
                <w:bCs/>
                <w:color w:val="330072"/>
                <w:sz w:val="24"/>
                <w:szCs w:val="24"/>
              </w:rPr>
              <w:t>Looking forward how will you ensure your continuing professional development as a social worker?</w:t>
            </w:r>
          </w:p>
        </w:tc>
      </w:tr>
      <w:tr w:rsidRPr="00C62CAB" w:rsidR="00C62CAB" w:rsidTr="004A69AC">
        <w:tc>
          <w:tcPr>
            <w:tcW w:w="10456" w:type="dxa"/>
          </w:tcPr>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00C62CAB" w:rsidP="004A69AC" w:rsidRDefault="00C62CAB">
            <w:pPr>
              <w:pStyle w:val="NoSpacing"/>
              <w:rPr>
                <w:rFonts w:ascii="Arial" w:hAnsi="Arial" w:cs="Arial"/>
                <w:color w:val="330072"/>
                <w:sz w:val="24"/>
                <w:szCs w:val="24"/>
              </w:rPr>
            </w:pPr>
          </w:p>
          <w:p w:rsidRPr="00C62CAB" w:rsidR="00C62CAB" w:rsidP="004A69AC" w:rsidRDefault="00C62CAB">
            <w:pPr>
              <w:pStyle w:val="NoSpacing"/>
              <w:rPr>
                <w:rFonts w:ascii="Arial" w:hAnsi="Arial" w:cs="Arial"/>
                <w:color w:val="330072"/>
                <w:sz w:val="24"/>
                <w:szCs w:val="24"/>
              </w:rPr>
            </w:pPr>
          </w:p>
        </w:tc>
      </w:tr>
    </w:tbl>
    <w:p w:rsidRPr="00C62CAB" w:rsidR="00C62CAB" w:rsidRDefault="00C62CAB">
      <w:pPr>
        <w:rPr>
          <w:rFonts w:ascii="Arial" w:hAnsi="Arial" w:cs="Arial"/>
          <w:sz w:val="24"/>
        </w:rPr>
      </w:pPr>
    </w:p>
    <w:sectPr w:rsidRPr="00C62CAB" w:rsidR="00C62CAB" w:rsidSect="00C62CAB">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CAB" w:rsidRDefault="00C62CAB" w:rsidP="00C62CAB">
      <w:pPr>
        <w:spacing w:after="0" w:line="240" w:lineRule="auto"/>
      </w:pPr>
      <w:r>
        <w:separator/>
      </w:r>
    </w:p>
  </w:endnote>
  <w:endnote w:type="continuationSeparator" w:id="0">
    <w:p w:rsidR="00C62CAB" w:rsidRDefault="00C62CAB" w:rsidP="00C62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CAB" w:rsidRPr="00C62CAB" w:rsidRDefault="00C62CAB">
    <w:pPr>
      <w:pStyle w:val="Footer"/>
      <w:rPr>
        <w:rFonts w:ascii="Arial" w:hAnsi="Arial" w:cs="Arial"/>
        <w:b/>
      </w:rPr>
    </w:pPr>
    <w:r w:rsidRPr="009866C0">
      <w:rPr>
        <w:rFonts w:ascii="Arial" w:hAnsi="Arial" w:cs="Arial"/>
        <w:b/>
      </w:rPr>
      <w:t>This document has been produced by Skills for Care and should not be altered</w:t>
    </w:r>
    <w:r>
      <w:rPr>
        <w:rFonts w:ascii="Arial" w:hAnsi="Arial" w:cs="Arial"/>
        <w: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CAB" w:rsidRDefault="00C62CAB" w:rsidP="00C62CAB">
      <w:pPr>
        <w:spacing w:after="0" w:line="240" w:lineRule="auto"/>
      </w:pPr>
      <w:r>
        <w:separator/>
      </w:r>
    </w:p>
  </w:footnote>
  <w:footnote w:type="continuationSeparator" w:id="0">
    <w:p w:rsidR="00C62CAB" w:rsidRDefault="00C62CAB" w:rsidP="00C62C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AB"/>
    <w:rsid w:val="006456F2"/>
    <w:rsid w:val="00962E58"/>
    <w:rsid w:val="00C326F8"/>
    <w:rsid w:val="00C62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F763D-0777-4200-8769-72633EDC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CA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62CAB"/>
    <w:pPr>
      <w:autoSpaceDE w:val="0"/>
      <w:autoSpaceDN w:val="0"/>
      <w:adjustRightInd w:val="0"/>
      <w:spacing w:after="0" w:line="288" w:lineRule="auto"/>
      <w:textAlignment w:val="center"/>
    </w:pPr>
    <w:rPr>
      <w:rFonts w:ascii="Times New Roman" w:eastAsiaTheme="minorHAnsi" w:hAnsi="Times New Roman"/>
      <w:color w:val="000000"/>
      <w:sz w:val="24"/>
      <w:szCs w:val="24"/>
    </w:rPr>
  </w:style>
  <w:style w:type="table" w:styleId="TableGrid">
    <w:name w:val="Table Grid"/>
    <w:basedOn w:val="TableNormal"/>
    <w:uiPriority w:val="39"/>
    <w:rsid w:val="00C62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62CA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62C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CAB"/>
    <w:rPr>
      <w:rFonts w:ascii="Calibri" w:eastAsia="Calibri" w:hAnsi="Calibri" w:cs="Times New Roman"/>
    </w:rPr>
  </w:style>
  <w:style w:type="paragraph" w:styleId="Footer">
    <w:name w:val="footer"/>
    <w:basedOn w:val="Normal"/>
    <w:link w:val="FooterChar"/>
    <w:uiPriority w:val="99"/>
    <w:unhideWhenUsed/>
    <w:rsid w:val="00C62C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CA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Skills for Care</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template number 4 CRL</dc:title>
  <dc:subject>
  </dc:subject>
  <dc:creator>Naomi Browne</dc:creator>
  <cp:keywords>
  </cp:keywords>
  <dc:description>
  </dc:description>
  <cp:lastModifiedBy>Jo Steele</cp:lastModifiedBy>
  <cp:revision>2</cp:revision>
  <dcterms:created xsi:type="dcterms:W3CDTF">2017-08-01T10:46:00Z</dcterms:created>
  <dcterms:modified xsi:type="dcterms:W3CDTF">2021-12-22T08:29:56Z</dcterms:modified>
</cp:coreProperties>
</file>