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7FDE" w:rsidR="0038178C" w:rsidP="0038178C" w:rsidRDefault="0038178C" w14:paraId="2DF1686B" w14:textId="17794EAB">
      <w:pPr>
        <w:spacing w:before="59" w:after="0" w:line="240" w:lineRule="auto"/>
        <w:ind w:right="-20"/>
        <w:rPr>
          <w:rFonts w:ascii="Arial" w:hAnsi="Arial" w:eastAsia="Arial" w:cs="Arial"/>
          <w:b/>
          <w:color w:val="FF0000"/>
          <w:sz w:val="28"/>
          <w:szCs w:val="28"/>
        </w:rPr>
      </w:pPr>
      <w:r>
        <w:rPr>
          <w:rFonts w:ascii="Arial" w:hAnsi="Arial" w:eastAsia="Arial" w:cs="Arial"/>
          <w:b/>
          <w:color w:val="FF0000"/>
          <w:sz w:val="28"/>
          <w:szCs w:val="28"/>
        </w:rPr>
        <w:t xml:space="preserve">Evidence </w:t>
      </w:r>
      <w:r w:rsidR="000F3FFA">
        <w:rPr>
          <w:rFonts w:ascii="Arial" w:hAnsi="Arial" w:eastAsia="Arial" w:cs="Arial"/>
          <w:b/>
          <w:color w:val="FF0000"/>
          <w:sz w:val="28"/>
          <w:szCs w:val="28"/>
        </w:rPr>
        <w:t>template</w:t>
      </w:r>
      <w:r w:rsidRPr="00707FDE">
        <w:rPr>
          <w:rFonts w:ascii="Arial" w:hAnsi="Arial" w:eastAsia="Arial" w:cs="Arial"/>
          <w:b/>
          <w:color w:val="FF0000"/>
          <w:sz w:val="28"/>
          <w:szCs w:val="28"/>
        </w:rPr>
        <w:t xml:space="preserve"> number 1: RSPA </w:t>
      </w:r>
    </w:p>
    <w:p w:rsidR="0038178C" w:rsidP="0038178C" w:rsidRDefault="0038178C" w14:paraId="213F8AA5" w14:textId="51D2FDF7">
      <w:pPr>
        <w:spacing w:before="59" w:after="0" w:line="240" w:lineRule="auto"/>
        <w:ind w:right="-20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color w:val="6D6E71"/>
          <w:sz w:val="28"/>
          <w:szCs w:val="28"/>
        </w:rPr>
        <w:t>The assessed</w:t>
      </w:r>
      <w:r>
        <w:rPr>
          <w:rFonts w:ascii="Arial" w:hAnsi="Arial" w:eastAsia="Arial" w:cs="Arial"/>
          <w:b/>
          <w:color w:val="6D6E71"/>
          <w:spacing w:val="3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6D6E71"/>
          <w:sz w:val="28"/>
          <w:szCs w:val="28"/>
        </w:rPr>
        <w:t>and</w:t>
      </w:r>
      <w:r>
        <w:rPr>
          <w:rFonts w:ascii="Arial" w:hAnsi="Arial" w:eastAsia="Arial" w:cs="Arial"/>
          <w:b/>
          <w:color w:val="6D6E71"/>
          <w:spacing w:val="1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6D6E71"/>
          <w:sz w:val="28"/>
          <w:szCs w:val="28"/>
        </w:rPr>
        <w:t>supported year</w:t>
      </w:r>
      <w:r>
        <w:rPr>
          <w:rFonts w:ascii="Arial" w:hAnsi="Arial" w:eastAsia="Arial" w:cs="Arial"/>
          <w:b/>
          <w:color w:val="6D6E71"/>
          <w:spacing w:val="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6D6E71"/>
          <w:sz w:val="28"/>
          <w:szCs w:val="28"/>
        </w:rPr>
        <w:t>in</w:t>
      </w:r>
      <w:r>
        <w:rPr>
          <w:rFonts w:ascii="Arial" w:hAnsi="Arial" w:eastAsia="Arial" w:cs="Arial"/>
          <w:b/>
          <w:color w:val="6D6E71"/>
          <w:spacing w:val="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6D6E71"/>
          <w:sz w:val="28"/>
          <w:szCs w:val="28"/>
        </w:rPr>
        <w:t>employment</w:t>
      </w:r>
      <w:r>
        <w:rPr>
          <w:rFonts w:ascii="Arial" w:hAnsi="Arial" w:eastAsia="Arial" w:cs="Arial"/>
          <w:b/>
          <w:color w:val="6D6E71"/>
          <w:spacing w:val="7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6D6E71"/>
          <w:sz w:val="28"/>
          <w:szCs w:val="28"/>
        </w:rPr>
        <w:t>in</w:t>
      </w:r>
      <w:r>
        <w:rPr>
          <w:rFonts w:ascii="Arial" w:hAnsi="Arial" w:eastAsia="Arial" w:cs="Arial"/>
          <w:b/>
          <w:color w:val="6D6E71"/>
          <w:spacing w:val="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6D6E71"/>
          <w:sz w:val="28"/>
          <w:szCs w:val="28"/>
        </w:rPr>
        <w:t>adult</w:t>
      </w:r>
      <w:r>
        <w:rPr>
          <w:rFonts w:ascii="Arial" w:hAnsi="Arial" w:eastAsia="Arial" w:cs="Arial"/>
          <w:b/>
          <w:color w:val="6D6E71"/>
          <w:spacing w:val="3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6D6E71"/>
          <w:sz w:val="28"/>
          <w:szCs w:val="28"/>
        </w:rPr>
        <w:t>services</w:t>
      </w:r>
    </w:p>
    <w:p w:rsidR="0038178C" w:rsidP="0038178C" w:rsidRDefault="0038178C" w14:paraId="1DB69125" w14:textId="77777777">
      <w:pPr>
        <w:spacing w:before="3" w:after="0" w:line="220" w:lineRule="exact"/>
      </w:pPr>
    </w:p>
    <w:p w:rsidRPr="00707FDE" w:rsidR="00707FDE" w:rsidP="0038178C" w:rsidRDefault="0038178C" w14:paraId="7EBB7B7B" w14:textId="2A59A2A4">
      <w:pPr>
        <w:spacing w:after="0" w:line="200" w:lineRule="exact"/>
        <w:rPr>
          <w:rFonts w:ascii="Arial" w:hAnsi="Arial" w:eastAsia="Arial" w:cs="Arial"/>
          <w:b/>
          <w:bCs/>
          <w:color w:val="AB0773"/>
          <w:sz w:val="28"/>
          <w:szCs w:val="28"/>
        </w:rPr>
      </w:pPr>
      <w:r w:rsidRPr="00707FDE">
        <w:rPr>
          <w:rFonts w:ascii="Arial" w:hAnsi="Arial" w:eastAsia="Arial" w:cs="Arial"/>
          <w:b/>
          <w:bCs/>
          <w:color w:val="AB0773"/>
          <w:sz w:val="28"/>
          <w:szCs w:val="28"/>
        </w:rPr>
        <w:t>Record of</w:t>
      </w:r>
      <w:r w:rsidRPr="00707FDE">
        <w:rPr>
          <w:rFonts w:ascii="Arial" w:hAnsi="Arial" w:eastAsia="Arial" w:cs="Arial"/>
          <w:b/>
          <w:bCs/>
          <w:color w:val="AB0773"/>
          <w:spacing w:val="-3"/>
          <w:sz w:val="28"/>
          <w:szCs w:val="28"/>
        </w:rPr>
        <w:t xml:space="preserve"> </w:t>
      </w:r>
      <w:r w:rsidRPr="00707FDE">
        <w:rPr>
          <w:rFonts w:ascii="Arial" w:hAnsi="Arial" w:eastAsia="Arial" w:cs="Arial"/>
          <w:b/>
          <w:bCs/>
          <w:color w:val="AB0773"/>
          <w:sz w:val="28"/>
          <w:szCs w:val="28"/>
        </w:rPr>
        <w:t>support</w:t>
      </w:r>
      <w:r w:rsidRPr="00707FDE">
        <w:rPr>
          <w:rFonts w:ascii="Arial" w:hAnsi="Arial" w:eastAsia="Arial" w:cs="Arial"/>
          <w:b/>
          <w:bCs/>
          <w:color w:val="AB0773"/>
          <w:spacing w:val="-10"/>
          <w:sz w:val="28"/>
          <w:szCs w:val="28"/>
        </w:rPr>
        <w:t xml:space="preserve"> </w:t>
      </w:r>
      <w:r w:rsidRPr="00707FDE">
        <w:rPr>
          <w:rFonts w:ascii="Arial" w:hAnsi="Arial" w:eastAsia="Arial" w:cs="Arial"/>
          <w:b/>
          <w:bCs/>
          <w:color w:val="AB0773"/>
          <w:sz w:val="28"/>
          <w:szCs w:val="28"/>
        </w:rPr>
        <w:t>and</w:t>
      </w:r>
      <w:r w:rsidRPr="00707FDE">
        <w:rPr>
          <w:rFonts w:ascii="Arial" w:hAnsi="Arial" w:eastAsia="Arial" w:cs="Arial"/>
          <w:b/>
          <w:bCs/>
          <w:color w:val="AB0773"/>
          <w:spacing w:val="-5"/>
          <w:sz w:val="28"/>
          <w:szCs w:val="28"/>
        </w:rPr>
        <w:t xml:space="preserve"> </w:t>
      </w:r>
      <w:r w:rsidRPr="00707FDE">
        <w:rPr>
          <w:rFonts w:ascii="Arial" w:hAnsi="Arial" w:eastAsia="Arial" w:cs="Arial"/>
          <w:b/>
          <w:bCs/>
          <w:color w:val="AB0773"/>
          <w:sz w:val="28"/>
          <w:szCs w:val="28"/>
        </w:rPr>
        <w:t>progressive assessment</w:t>
      </w:r>
    </w:p>
    <w:p w:rsidR="0038178C" w:rsidP="0038178C" w:rsidRDefault="0038178C" w14:paraId="1966CB9E" w14:textId="77777777">
      <w:pPr>
        <w:spacing w:after="0" w:line="200" w:lineRule="exact"/>
        <w:rPr>
          <w:sz w:val="20"/>
          <w:szCs w:val="20"/>
        </w:rPr>
      </w:pPr>
    </w:p>
    <w:p w:rsidR="0038178C" w:rsidP="0038178C" w:rsidRDefault="0038178C" w14:paraId="2AE8A724" w14:textId="77777777">
      <w:pPr>
        <w:spacing w:after="0" w:line="240" w:lineRule="auto"/>
        <w:ind w:left="120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z w:val="28"/>
          <w:szCs w:val="28"/>
        </w:rPr>
        <w:t>Part 1: Beginning</w:t>
      </w:r>
      <w:r>
        <w:rPr>
          <w:rFonts w:ascii="Arial" w:hAnsi="Arial" w:eastAsia="Arial" w:cs="Arial"/>
          <w:b/>
          <w:bCs/>
          <w:color w:val="231F20"/>
          <w:spacing w:val="-1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the</w:t>
      </w:r>
      <w:r>
        <w:rPr>
          <w:rFonts w:ascii="Arial" w:hAnsi="Arial" w:eastAsia="Arial" w:cs="Arial"/>
          <w:b/>
          <w:bCs/>
          <w:color w:val="231F20"/>
          <w:spacing w:val="-1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ASYE</w:t>
      </w:r>
    </w:p>
    <w:p w:rsidR="0038178C" w:rsidP="0038178C" w:rsidRDefault="0038178C" w14:paraId="3A60CF9E" w14:textId="77777777">
      <w:pPr>
        <w:spacing w:after="0" w:line="200" w:lineRule="exact"/>
        <w:rPr>
          <w:sz w:val="20"/>
          <w:szCs w:val="20"/>
        </w:rPr>
      </w:pPr>
    </w:p>
    <w:p w:rsidR="0038178C" w:rsidP="0038178C" w:rsidRDefault="0038178C" w14:paraId="2F09BB70" w14:textId="77777777">
      <w:pPr>
        <w:spacing w:after="0" w:line="240" w:lineRule="auto"/>
        <w:ind w:left="120"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z w:val="28"/>
          <w:szCs w:val="28"/>
        </w:rPr>
        <w:t>Support</w:t>
      </w:r>
      <w:r>
        <w:rPr>
          <w:rFonts w:ascii="Arial" w:hAnsi="Arial" w:eastAsia="Arial" w:cs="Arial"/>
          <w:b/>
          <w:bCs/>
          <w:color w:val="231F20"/>
          <w:spacing w:val="-1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and</w:t>
      </w:r>
      <w:r>
        <w:rPr>
          <w:rFonts w:ascii="Arial" w:hAnsi="Arial"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assessment agreement</w:t>
      </w:r>
    </w:p>
    <w:p w:rsidR="0038178C" w:rsidP="0038178C" w:rsidRDefault="0038178C" w14:paraId="236885C4" w14:textId="77777777">
      <w:pPr>
        <w:spacing w:after="0" w:line="240" w:lineRule="auto"/>
        <w:ind w:left="120" w:right="-20"/>
        <w:rPr>
          <w:rFonts w:ascii="Arial" w:hAnsi="Arial" w:eastAsia="Arial" w:cs="Arial"/>
          <w:sz w:val="28"/>
          <w:szCs w:val="28"/>
        </w:rPr>
      </w:pPr>
    </w:p>
    <w:p w:rsidR="0038178C" w:rsidP="0038178C" w:rsidRDefault="0038178C" w14:paraId="7BE06E04" w14:textId="77777777">
      <w:pPr>
        <w:spacing w:before="3" w:after="0" w:line="250" w:lineRule="auto"/>
        <w:ind w:left="120" w:right="546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The NQSW should submit part one of the critical reflection log for scrutiny before the support and assessment agreement meeting. It</w:t>
      </w:r>
      <w:r>
        <w:rPr>
          <w:rFonts w:ascii="Arial" w:hAnsi="Arial" w:eastAsia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may be helpful to</w:t>
      </w:r>
      <w:r>
        <w:rPr>
          <w:rFonts w:ascii="Arial" w:hAnsi="Arial" w:eastAsia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agree a date for</w:t>
      </w:r>
      <w:r>
        <w:rPr>
          <w:rFonts w:ascii="Arial" w:hAnsi="Arial" w:eastAsia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this submission when setting the date for</w:t>
      </w:r>
      <w:r>
        <w:rPr>
          <w:rFonts w:ascii="Arial" w:hAnsi="Arial" w:eastAsia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the meeting.</w:t>
      </w:r>
    </w:p>
    <w:p w:rsidR="0038178C" w:rsidP="0038178C" w:rsidRDefault="0038178C" w14:paraId="6BE98A09" w14:textId="61FFDC37">
      <w:pPr>
        <w:spacing w:after="0" w:line="200" w:lineRule="exact"/>
        <w:rPr>
          <w:sz w:val="20"/>
          <w:szCs w:val="20"/>
        </w:rPr>
      </w:pPr>
    </w:p>
    <w:tbl>
      <w:tblPr>
        <w:tblW w:w="10460" w:type="dxa"/>
        <w:tblInd w:w="95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9"/>
        <w:gridCol w:w="5981"/>
      </w:tblGrid>
      <w:tr w:rsidR="0038178C" w:rsidTr="00DA04CF" w14:paraId="3A17AA9F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9615B66" w14:textId="77777777">
            <w:pPr>
              <w:spacing w:before="66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 of newly qualified social worker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6FC5A0F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777B6BA3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E11FBA" w14:paraId="38F95FF1" w14:textId="20EB2B3A">
            <w:pPr>
              <w:spacing w:before="3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Social Work England</w:t>
            </w:r>
            <w:r w:rsidR="0038178C">
              <w:rPr>
                <w:rFonts w:ascii="Arial" w:hAnsi="Arial" w:eastAsia="Arial" w:cs="Arial"/>
                <w:b/>
                <w:bCs/>
                <w:color w:val="AB0773"/>
                <w:spacing w:val="-13"/>
                <w:sz w:val="24"/>
                <w:szCs w:val="24"/>
              </w:rPr>
              <w:t xml:space="preserve"> </w:t>
            </w:r>
            <w:r w:rsidR="0038178C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number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1E273A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236F9F00" w14:textId="77777777">
        <w:trPr>
          <w:trHeight w:val="423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4DD3F3B" w14:textId="77777777">
            <w:pPr>
              <w:spacing w:before="33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Employer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6CF8D6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4E671FE6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0C3397E6" w14:textId="77777777">
            <w:pPr>
              <w:spacing w:before="31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 of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line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manager/supervisor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3256FE5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60A57F0C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653F966A" w14:textId="77777777">
            <w:pPr>
              <w:spacing w:before="98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 of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assessor</w:t>
            </w:r>
          </w:p>
          <w:p w:rsidR="0038178C" w:rsidP="003E5EBF" w:rsidRDefault="0038178C" w14:paraId="537A54DF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(if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different from line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manager)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716CC3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4743DA47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807CF1E" w14:textId="77777777">
            <w:pPr>
              <w:spacing w:before="62" w:after="0" w:line="250" w:lineRule="auto"/>
              <w:ind w:right="115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 of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programme co-ordinator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(if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appropriate)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6EA190F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4F8B52D4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707FDE" w:rsidR="0038178C" w:rsidP="003E5EBF" w:rsidRDefault="0038178C" w14:paraId="1119C19E" w14:textId="77777777">
            <w:pPr>
              <w:spacing w:before="61" w:after="0" w:line="250" w:lineRule="auto"/>
              <w:ind w:right="207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 and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role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of others present at the support and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assessment </w:t>
            </w:r>
            <w:r w:rsidRPr="0038178C">
              <w:rPr>
                <w:rFonts w:ascii="Arial" w:hAnsi="Arial" w:eastAsia="Arial" w:cs="Arial"/>
                <w:b/>
                <w:bCs/>
                <w:color w:val="A20067"/>
                <w:sz w:val="24"/>
                <w:szCs w:val="24"/>
              </w:rPr>
              <w:t>meeting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4258C7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71193F86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EF56A6E" w14:textId="77777777">
            <w:pPr>
              <w:spacing w:before="88" w:after="0" w:line="250" w:lineRule="auto"/>
              <w:ind w:right="61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 of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support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assessment agreement meeting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800C88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2BC042A4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0A6F422" w14:textId="77777777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8178C" w:rsidP="003E5EBF" w:rsidRDefault="0038178C" w14:paraId="4FF0B150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commenced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FCF38B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5B8C7DD9" w14:textId="77777777">
        <w:trPr>
          <w:trHeight w:val="409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09C945DA" w14:textId="77777777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8178C" w:rsidP="003E5EBF" w:rsidRDefault="0038178C" w14:paraId="09897F7C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 set for three month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AEC6FD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4B7110A2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37C4E4BE" w14:textId="77777777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8178C" w:rsidP="003E5EBF" w:rsidRDefault="0038178C" w14:paraId="178830FB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 set for six month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ECBCC7F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581583F8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B97F14A" w14:textId="77777777">
            <w:pPr>
              <w:spacing w:before="76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 for final review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F1086F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71D45AC3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C74B8AE" w14:textId="77777777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8178C" w:rsidP="003E5EBF" w:rsidRDefault="0038178C" w14:paraId="34DDC128" w14:textId="77777777">
            <w:pPr>
              <w:spacing w:after="0" w:line="250" w:lineRule="auto"/>
              <w:ind w:right="6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 set if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additional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nine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month review is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required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3A47DC1F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327156FB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AAAF24F" w14:textId="77777777">
            <w:pPr>
              <w:spacing w:before="48" w:after="0" w:line="250" w:lineRule="auto"/>
              <w:ind w:right="8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 of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internal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moderation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panel when the final assessment outcome will be confirmed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0B1EAA2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2307F037" w14:textId="77777777">
        <w:trPr>
          <w:trHeight w:val="284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122AE5B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background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context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707FDE" w:rsidP="00707FDE" w:rsidRDefault="00707FDE" w14:paraId="54DFA69E" w14:textId="2792FD73">
            <w:pPr>
              <w:spacing w:before="12" w:after="0" w:line="240" w:lineRule="auto"/>
              <w:ind w:right="-20"/>
              <w:rPr>
                <w:rFonts w:ascii="Arial" w:hAnsi="Arial" w:eastAsia="Arial" w:cs="Arial"/>
              </w:rPr>
            </w:pPr>
          </w:p>
        </w:tc>
      </w:tr>
    </w:tbl>
    <w:p w:rsidR="0038178C" w:rsidP="0038178C" w:rsidRDefault="0038178C" w14:paraId="02972847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</w:p>
    <w:p w:rsidR="00707FDE" w:rsidP="0038178C" w:rsidRDefault="00707FDE" w14:paraId="3B02C7A6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</w:p>
    <w:p w:rsidR="00707FDE" w:rsidP="0038178C" w:rsidRDefault="00707FDE" w14:paraId="74B1ED50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</w:p>
    <w:p w:rsidR="0038178C" w:rsidP="0038178C" w:rsidRDefault="0038178C" w14:paraId="7BF0EB67" w14:textId="77777777">
      <w:pPr>
        <w:spacing w:after="0" w:line="240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z w:val="28"/>
          <w:szCs w:val="28"/>
        </w:rPr>
        <w:t>1.</w:t>
      </w:r>
      <w:r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Supervision</w:t>
      </w:r>
    </w:p>
    <w:p w:rsidR="0038178C" w:rsidP="0038178C" w:rsidRDefault="0038178C" w14:paraId="6483D6CA" w14:textId="77777777">
      <w:pPr>
        <w:spacing w:after="0" w:line="170" w:lineRule="exact"/>
        <w:rPr>
          <w:sz w:val="17"/>
          <w:szCs w:val="17"/>
        </w:rPr>
      </w:pPr>
    </w:p>
    <w:p w:rsidR="0038178C" w:rsidP="0038178C" w:rsidRDefault="0038178C" w14:paraId="30D3E46B" w14:textId="77777777">
      <w:pPr>
        <w:spacing w:after="0" w:line="271" w:lineRule="exact"/>
        <w:rPr>
          <w:rFonts w:ascii="Arial" w:hAnsi="Arial" w:eastAsia="Arial" w:cs="Arial"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color w:val="231F20"/>
          <w:position w:val="-1"/>
          <w:sz w:val="24"/>
          <w:szCs w:val="24"/>
        </w:rPr>
        <w:t>The supervision section may be pre-populated in line with the employe</w:t>
      </w:r>
      <w:r>
        <w:rPr>
          <w:rFonts w:ascii="Arial" w:hAnsi="Arial" w:eastAsia="Arial" w:cs="Arial"/>
          <w:color w:val="231F20"/>
          <w:spacing w:val="10"/>
          <w:position w:val="-1"/>
          <w:sz w:val="24"/>
          <w:szCs w:val="24"/>
        </w:rPr>
        <w:t>r</w:t>
      </w:r>
      <w:r>
        <w:rPr>
          <w:rFonts w:ascii="Arial" w:hAnsi="Arial" w:eastAsia="Arial" w:cs="Arial"/>
          <w:color w:val="231F20"/>
          <w:spacing w:val="-4"/>
          <w:position w:val="-1"/>
          <w:sz w:val="24"/>
          <w:szCs w:val="24"/>
        </w:rPr>
        <w:t>’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s</w:t>
      </w:r>
      <w:r>
        <w:rPr>
          <w:rFonts w:ascii="Arial" w:hAnsi="Arial" w:eastAsia="Arial" w:cs="Arial"/>
          <w:color w:val="231F20"/>
          <w:spacing w:val="-13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ASYE</w:t>
      </w:r>
      <w:r>
        <w:rPr>
          <w:rFonts w:ascii="Arial" w:hAnsi="Arial" w:eastAsia="Arial" w:cs="Arial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scheme.</w:t>
      </w:r>
    </w:p>
    <w:p w:rsidR="0038178C" w:rsidP="0038178C" w:rsidRDefault="0038178C" w14:paraId="4BEE98F7" w14:textId="77777777">
      <w:pPr>
        <w:spacing w:after="0" w:line="200" w:lineRule="exact"/>
        <w:rPr>
          <w:sz w:val="20"/>
          <w:szCs w:val="20"/>
        </w:rPr>
      </w:pPr>
    </w:p>
    <w:tbl>
      <w:tblPr>
        <w:tblW w:w="10490" w:type="dxa"/>
        <w:tblInd w:w="57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2"/>
        <w:gridCol w:w="5958"/>
      </w:tblGrid>
      <w:tr w:rsidR="0038178C" w:rsidTr="00DA04CF" w14:paraId="240CB5CB" w14:textId="77777777">
        <w:trPr>
          <w:trHeight w:val="393"/>
          <w:tblHeader/>
        </w:trPr>
        <w:tc>
          <w:tcPr>
            <w:tcW w:w="453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B6F0922" w14:textId="77777777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8178C" w:rsidP="003E5EBF" w:rsidRDefault="0038178C" w14:paraId="0DBE292F" w14:textId="77777777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Supervision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will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provided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by</w:t>
            </w:r>
          </w:p>
        </w:tc>
        <w:tc>
          <w:tcPr>
            <w:tcW w:w="59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33E9CA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1FF6C2B4" w14:textId="77777777">
        <w:trPr>
          <w:trHeight w:val="548"/>
          <w:tblHeader/>
        </w:trPr>
        <w:tc>
          <w:tcPr>
            <w:tcW w:w="1049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Pr="00707FDE" w:rsidR="0038178C" w:rsidP="000F3FFA" w:rsidRDefault="0038178C" w14:paraId="16A701A5" w14:textId="388FC2D9">
            <w:pPr>
              <w:spacing w:before="94" w:after="0" w:line="240" w:lineRule="auto"/>
              <w:ind w:left="70" w:right="-20"/>
              <w:rPr>
                <w:rFonts w:ascii="Arial" w:hAnsi="Arial" w:eastAsia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Supervision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sessions will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as follows: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Refer to the </w:t>
            </w:r>
            <w:hyperlink w:history="1" r:id="rId7">
              <w:r w:rsidRPr="000F3FFA">
                <w:rPr>
                  <w:rStyle w:val="Hyperlink"/>
                  <w:rFonts w:ascii="Arial" w:hAnsi="Arial" w:eastAsia="Arial" w:cs="Arial"/>
                  <w:b/>
                  <w:bCs/>
                  <w:color w:val="9CC2E5" w:themeColor="accent1" w:themeTint="99"/>
                  <w:spacing w:val="-9"/>
                  <w:sz w:val="24"/>
                  <w:szCs w:val="24"/>
                </w:rPr>
                <w:t>Standards for Employers of Social Workers in England</w:t>
              </w:r>
            </w:hyperlink>
            <w:r w:rsidR="000F3FFA"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for guidance</w:t>
            </w:r>
          </w:p>
        </w:tc>
      </w:tr>
      <w:tr w:rsidR="0038178C" w:rsidTr="00DA04CF" w14:paraId="6469F60B" w14:textId="77777777">
        <w:trPr>
          <w:trHeight w:val="20"/>
          <w:tblHeader/>
        </w:trPr>
        <w:tc>
          <w:tcPr>
            <w:tcW w:w="453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89829DD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8178C" w:rsidP="003E5EBF" w:rsidRDefault="0038178C" w14:paraId="608ADF25" w14:textId="403AC372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Duration</w:t>
            </w:r>
            <w:r w:rsidR="00DA2DE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 of supervision sessions</w:t>
            </w:r>
          </w:p>
        </w:tc>
        <w:tc>
          <w:tcPr>
            <w:tcW w:w="59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A9F82CE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49DCE48A" w14:textId="77777777">
        <w:trPr>
          <w:trHeight w:val="20"/>
          <w:tblHeader/>
        </w:trPr>
        <w:tc>
          <w:tcPr>
            <w:tcW w:w="453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01102B3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8178C" w:rsidP="003E5EBF" w:rsidRDefault="0038178C" w14:paraId="37A16CC9" w14:textId="77777777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First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six weeks of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employment</w:t>
            </w:r>
          </w:p>
        </w:tc>
        <w:tc>
          <w:tcPr>
            <w:tcW w:w="59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6D73A1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12E7C021" w14:textId="77777777">
        <w:trPr>
          <w:trHeight w:val="20"/>
          <w:tblHeader/>
        </w:trPr>
        <w:tc>
          <w:tcPr>
            <w:tcW w:w="453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3A386DF5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8178C" w:rsidP="003E5EBF" w:rsidRDefault="0038178C" w14:paraId="21DF1218" w14:textId="77777777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eek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seven – six month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9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05C5DE2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4123AD60" w14:textId="77777777">
        <w:trPr>
          <w:trHeight w:val="20"/>
          <w:tblHeader/>
        </w:trPr>
        <w:tc>
          <w:tcPr>
            <w:tcW w:w="453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FC27C8A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8178C" w:rsidP="003E5EBF" w:rsidRDefault="0038178C" w14:paraId="4330B012" w14:textId="77777777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Following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six month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9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3DDF78A2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50B60524" w14:textId="77777777">
        <w:trPr>
          <w:trHeight w:val="20"/>
          <w:tblHeader/>
        </w:trPr>
        <w:tc>
          <w:tcPr>
            <w:tcW w:w="453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DA2DEE" w14:paraId="10BF2381" w14:textId="59156745">
            <w:pPr>
              <w:spacing w:after="0" w:line="240" w:lineRule="auto"/>
              <w:ind w:left="70" w:right="1598"/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Supervision agenda</w:t>
            </w:r>
          </w:p>
          <w:p w:rsidRPr="00707FDE" w:rsidR="0038178C" w:rsidP="003E5EBF" w:rsidRDefault="0038178C" w14:paraId="0FC1C75C" w14:textId="125F9CD9">
            <w:pPr>
              <w:spacing w:after="0" w:line="240" w:lineRule="auto"/>
              <w:ind w:left="70" w:right="1598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 w:rsidRPr="00707FDE">
              <w:rPr>
                <w:rFonts w:ascii="Arial" w:hAnsi="Arial" w:eastAsia="Arial" w:cs="Arial"/>
                <w:bCs/>
                <w:sz w:val="24"/>
                <w:szCs w:val="24"/>
              </w:rPr>
              <w:t>The ASYE assessors and supervisors toolkit provides additional support and guidance</w:t>
            </w:r>
            <w:r w:rsidRPr="00707FDE">
              <w:rPr>
                <w:rFonts w:ascii="Arial" w:hAnsi="Arial" w:eastAsia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5305D3" w:rsidR="00707FDE">
              <w:rPr>
                <w:rFonts w:ascii="Arial" w:hAnsi="Arial" w:eastAsia="Arial" w:cs="Arial"/>
                <w:bCs/>
                <w:sz w:val="24"/>
                <w:szCs w:val="24"/>
              </w:rPr>
              <w:t>www.skillsforcare.org.uk/asyetoolkit</w:t>
            </w:r>
            <w:r w:rsidRPr="005305D3">
              <w:rPr>
                <w:rFonts w:ascii="Arial" w:hAnsi="Arial" w:eastAsia="Arial" w:cs="Arial"/>
                <w:bCs/>
                <w:sz w:val="24"/>
                <w:szCs w:val="24"/>
              </w:rPr>
              <w:t xml:space="preserve"> </w:t>
            </w:r>
          </w:p>
          <w:p w:rsidR="0038178C" w:rsidP="003E5EBF" w:rsidRDefault="0038178C" w14:paraId="1809D071" w14:textId="77777777">
            <w:pPr>
              <w:spacing w:before="12" w:after="0" w:line="250" w:lineRule="auto"/>
              <w:ind w:left="70" w:right="299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707FDE" w:rsidR="0038178C" w:rsidP="00707FDE" w:rsidRDefault="0038178C" w14:paraId="1D93F8A1" w14:textId="4D11E896">
            <w:pPr>
              <w:spacing w:after="0" w:line="276" w:lineRule="exact"/>
              <w:ind w:right="-20"/>
              <w:rPr>
                <w:rFonts w:ascii="Arial" w:hAnsi="Arial" w:eastAsia="Arial" w:cs="Arial"/>
                <w:color w:val="FF0000"/>
              </w:rPr>
            </w:pPr>
          </w:p>
        </w:tc>
      </w:tr>
      <w:tr w:rsidR="0038178C" w:rsidTr="00DA04CF" w14:paraId="10590723" w14:textId="77777777">
        <w:trPr>
          <w:trHeight w:val="20"/>
          <w:tblHeader/>
        </w:trPr>
        <w:tc>
          <w:tcPr>
            <w:tcW w:w="453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1F008F2" w14:textId="77777777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38178C" w:rsidP="003E5EBF" w:rsidRDefault="0038178C" w14:paraId="20942813" w14:textId="77777777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 Supervision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agreement</w:t>
            </w:r>
          </w:p>
          <w:p w:rsidR="0038178C" w:rsidP="003E5EBF" w:rsidRDefault="0038178C" w14:paraId="6ED213A0" w14:textId="77777777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71687C1" w14:textId="77777777">
            <w:pPr>
              <w:spacing w:after="0" w:line="250" w:lineRule="auto"/>
              <w:ind w:right="809"/>
              <w:rPr>
                <w:rFonts w:ascii="Arial" w:hAnsi="Arial" w:eastAsia="Arial" w:cs="Arial"/>
              </w:rPr>
            </w:pPr>
          </w:p>
          <w:p w:rsidR="00707FDE" w:rsidP="003E5EBF" w:rsidRDefault="00707FDE" w14:paraId="5662BBAC" w14:textId="77777777">
            <w:pPr>
              <w:spacing w:after="0" w:line="250" w:lineRule="auto"/>
              <w:ind w:right="809"/>
              <w:rPr>
                <w:rFonts w:ascii="Arial" w:hAnsi="Arial" w:eastAsia="Arial" w:cs="Arial"/>
              </w:rPr>
            </w:pPr>
          </w:p>
          <w:p w:rsidR="00707FDE" w:rsidP="003E5EBF" w:rsidRDefault="00707FDE" w14:paraId="24C6970B" w14:textId="77777777">
            <w:pPr>
              <w:spacing w:after="0" w:line="250" w:lineRule="auto"/>
              <w:ind w:right="809"/>
              <w:rPr>
                <w:rFonts w:ascii="Arial" w:hAnsi="Arial" w:eastAsia="Arial" w:cs="Arial"/>
              </w:rPr>
            </w:pPr>
          </w:p>
          <w:p w:rsidR="00707FDE" w:rsidP="003E5EBF" w:rsidRDefault="00707FDE" w14:paraId="719D4780" w14:textId="77777777">
            <w:pPr>
              <w:spacing w:after="0" w:line="250" w:lineRule="auto"/>
              <w:ind w:right="809"/>
              <w:rPr>
                <w:rFonts w:ascii="Arial" w:hAnsi="Arial" w:eastAsia="Arial" w:cs="Arial"/>
              </w:rPr>
            </w:pPr>
          </w:p>
          <w:p w:rsidR="00707FDE" w:rsidP="003E5EBF" w:rsidRDefault="00707FDE" w14:paraId="427B542C" w14:textId="7910DDB6">
            <w:pPr>
              <w:spacing w:after="0" w:line="250" w:lineRule="auto"/>
              <w:ind w:right="809"/>
              <w:rPr>
                <w:rFonts w:ascii="Arial" w:hAnsi="Arial" w:eastAsia="Arial" w:cs="Arial"/>
              </w:rPr>
            </w:pPr>
          </w:p>
        </w:tc>
      </w:tr>
    </w:tbl>
    <w:p w:rsidR="0038178C" w:rsidP="0038178C" w:rsidRDefault="0038178C" w14:paraId="42737373" w14:textId="77777777">
      <w:pPr>
        <w:spacing w:before="14" w:after="0" w:line="280" w:lineRule="exact"/>
        <w:rPr>
          <w:sz w:val="28"/>
          <w:szCs w:val="28"/>
        </w:rPr>
      </w:pPr>
    </w:p>
    <w:p w:rsidR="0038178C" w:rsidP="0038178C" w:rsidRDefault="0038178C" w14:paraId="6220E349" w14:textId="77777777">
      <w:pPr>
        <w:spacing w:before="24" w:after="0" w:line="240" w:lineRule="auto"/>
        <w:ind w:left="10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z w:val="28"/>
          <w:szCs w:val="28"/>
        </w:rPr>
        <w:t>2.</w:t>
      </w:r>
      <w:r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5"/>
          <w:sz w:val="28"/>
          <w:szCs w:val="28"/>
        </w:rPr>
        <w:t>W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orkload</w:t>
      </w:r>
      <w:r>
        <w:rPr>
          <w:rFonts w:ascii="Arial" w:hAnsi="Arial" w:eastAsia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management</w:t>
      </w:r>
    </w:p>
    <w:p w:rsidR="0038178C" w:rsidP="0038178C" w:rsidRDefault="0038178C" w14:paraId="22BC3F90" w14:textId="77777777">
      <w:pPr>
        <w:spacing w:before="4" w:after="0" w:line="170" w:lineRule="exact"/>
        <w:rPr>
          <w:sz w:val="17"/>
          <w:szCs w:val="17"/>
        </w:rPr>
      </w:pPr>
    </w:p>
    <w:p w:rsidR="0038178C" w:rsidP="0038178C" w:rsidRDefault="0038178C" w14:paraId="2ADF3B33" w14:textId="77777777">
      <w:pPr>
        <w:spacing w:after="0" w:line="240" w:lineRule="auto"/>
        <w:ind w:left="109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Expectations of</w:t>
      </w:r>
      <w:r>
        <w:rPr>
          <w:rFonts w:ascii="Arial" w:hAnsi="Arial" w:eastAsia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workload management may be pre-populated in line with the employe</w:t>
      </w:r>
      <w:r>
        <w:rPr>
          <w:rFonts w:ascii="Arial" w:hAnsi="Arial" w:eastAsia="Arial" w:cs="Arial"/>
          <w:color w:val="231F20"/>
          <w:spacing w:val="10"/>
          <w:sz w:val="24"/>
          <w:szCs w:val="24"/>
        </w:rPr>
        <w:t>r</w:t>
      </w:r>
      <w:r>
        <w:rPr>
          <w:rFonts w:ascii="Arial" w:hAnsi="Arial" w:eastAsia="Arial" w:cs="Arial"/>
          <w:color w:val="231F20"/>
          <w:spacing w:val="-4"/>
          <w:sz w:val="24"/>
          <w:szCs w:val="24"/>
        </w:rPr>
        <w:t>’</w:t>
      </w:r>
      <w:r>
        <w:rPr>
          <w:rFonts w:ascii="Arial" w:hAnsi="Arial" w:eastAsia="Arial" w:cs="Arial"/>
          <w:color w:val="231F20"/>
          <w:sz w:val="24"/>
          <w:szCs w:val="24"/>
        </w:rPr>
        <w:t>s</w:t>
      </w:r>
      <w:r>
        <w:rPr>
          <w:rFonts w:ascii="Arial" w:hAnsi="Arial" w:eastAsia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ASYE</w:t>
      </w:r>
    </w:p>
    <w:p w:rsidR="0038178C" w:rsidP="0038178C" w:rsidRDefault="0038178C" w14:paraId="50EEDCBB" w14:textId="77777777">
      <w:pPr>
        <w:spacing w:before="12" w:after="0" w:line="271" w:lineRule="exact"/>
        <w:ind w:left="109"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color w:val="231F20"/>
          <w:position w:val="-1"/>
          <w:sz w:val="24"/>
          <w:szCs w:val="24"/>
        </w:rPr>
        <w:t>scheme although some assessors /</w:t>
      </w:r>
      <w:r>
        <w:rPr>
          <w:rFonts w:ascii="Arial" w:hAnsi="Arial" w:eastAsia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supervisors may wish to</w:t>
      </w:r>
      <w:r>
        <w:rPr>
          <w:rFonts w:ascii="Arial" w:hAnsi="Arial" w:eastAsia="Arial" w:cs="Arial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input this.</w:t>
      </w:r>
    </w:p>
    <w:p w:rsidR="0038178C" w:rsidP="0038178C" w:rsidRDefault="0038178C" w14:paraId="7696DD87" w14:textId="77777777">
      <w:pPr>
        <w:spacing w:before="12" w:after="0" w:line="271" w:lineRule="exact"/>
        <w:ind w:left="109"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10460" w:type="dxa"/>
        <w:tblInd w:w="1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9"/>
        <w:gridCol w:w="5981"/>
      </w:tblGrid>
      <w:tr w:rsidR="0038178C" w:rsidTr="00DA04CF" w14:paraId="4FAE3598" w14:textId="77777777">
        <w:trPr>
          <w:trHeight w:val="20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4BD7DF4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8178C" w:rsidP="003E5EBF" w:rsidRDefault="0038178C" w14:paraId="4495C17F" w14:textId="77777777">
            <w:pPr>
              <w:spacing w:after="0" w:line="250" w:lineRule="auto"/>
              <w:ind w:right="-61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 How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will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workload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agreed and   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br/>
              <w:t xml:space="preserve"> allocated?</w:t>
            </w:r>
          </w:p>
          <w:p w:rsidR="0038178C" w:rsidP="003E5EBF" w:rsidRDefault="0038178C" w14:paraId="402D0665" w14:textId="77777777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707FDE" w:rsidP="00707FDE" w:rsidRDefault="00707FDE" w14:paraId="1A5B21B1" w14:textId="3722C743">
            <w:pPr>
              <w:tabs>
                <w:tab w:val="left" w:pos="50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="0038178C" w:rsidP="003E5EBF" w:rsidRDefault="0038178C" w14:paraId="64E210DF" w14:textId="0724251C">
            <w:pPr>
              <w:tabs>
                <w:tab w:val="left" w:pos="50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</w:tc>
      </w:tr>
    </w:tbl>
    <w:p w:rsidR="00707FDE" w:rsidP="0038178C" w:rsidRDefault="00707FDE" w14:paraId="4C431F4B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</w:pPr>
    </w:p>
    <w:p w:rsidR="000B2292" w:rsidP="0038178C" w:rsidRDefault="000B2292" w14:paraId="1229866A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</w:pPr>
    </w:p>
    <w:p w:rsidR="000B2292" w:rsidP="0038178C" w:rsidRDefault="000B2292" w14:paraId="5E1647BA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</w:pPr>
    </w:p>
    <w:p w:rsidR="000B2292" w:rsidP="0038178C" w:rsidRDefault="000B2292" w14:paraId="17CAA5C1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</w:pPr>
    </w:p>
    <w:p w:rsidR="000B2292" w:rsidP="0038178C" w:rsidRDefault="000B2292" w14:paraId="5445A844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</w:pPr>
    </w:p>
    <w:p w:rsidR="000B2292" w:rsidP="0038178C" w:rsidRDefault="000B2292" w14:paraId="0F5519AA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</w:pPr>
    </w:p>
    <w:p w:rsidR="000B2292" w:rsidP="0038178C" w:rsidRDefault="000B2292" w14:paraId="4EC643E2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</w:pPr>
    </w:p>
    <w:p w:rsidR="0038178C" w:rsidP="0038178C" w:rsidRDefault="0038178C" w14:paraId="00A6AF01" w14:textId="77777777">
      <w:pPr>
        <w:spacing w:before="63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  <w:lastRenderedPageBreak/>
        <w:t xml:space="preserve">3.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Protected development</w:t>
      </w:r>
      <w:r>
        <w:rPr>
          <w:rFonts w:ascii="Arial" w:hAnsi="Arial" w:eastAsia="Arial" w:cs="Arial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time</w:t>
      </w:r>
    </w:p>
    <w:p w:rsidR="0038178C" w:rsidP="0038178C" w:rsidRDefault="0038178C" w14:paraId="159470E3" w14:textId="77777777">
      <w:pPr>
        <w:spacing w:before="4" w:after="0" w:line="170" w:lineRule="exact"/>
        <w:rPr>
          <w:sz w:val="17"/>
          <w:szCs w:val="17"/>
        </w:rPr>
      </w:pPr>
    </w:p>
    <w:p w:rsidR="0038178C" w:rsidP="0038178C" w:rsidRDefault="0038178C" w14:paraId="7ABB7ECB" w14:textId="77777777">
      <w:pPr>
        <w:spacing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Expectations of</w:t>
      </w:r>
      <w:r>
        <w:rPr>
          <w:rFonts w:ascii="Arial" w:hAnsi="Arial" w:eastAsia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protected development time may be pre-populated in line with the employe</w:t>
      </w:r>
      <w:r>
        <w:rPr>
          <w:rFonts w:ascii="Arial" w:hAnsi="Arial" w:eastAsia="Arial" w:cs="Arial"/>
          <w:color w:val="231F20"/>
          <w:spacing w:val="10"/>
          <w:sz w:val="24"/>
          <w:szCs w:val="24"/>
        </w:rPr>
        <w:t>r</w:t>
      </w:r>
      <w:r>
        <w:rPr>
          <w:rFonts w:ascii="Arial" w:hAnsi="Arial" w:eastAsia="Arial" w:cs="Arial"/>
          <w:color w:val="231F20"/>
          <w:spacing w:val="-4"/>
          <w:sz w:val="24"/>
          <w:szCs w:val="24"/>
        </w:rPr>
        <w:t>’</w:t>
      </w:r>
      <w:r>
        <w:rPr>
          <w:rFonts w:ascii="Arial" w:hAnsi="Arial" w:eastAsia="Arial" w:cs="Arial"/>
          <w:color w:val="231F20"/>
          <w:sz w:val="24"/>
          <w:szCs w:val="24"/>
        </w:rPr>
        <w:t>s</w:t>
      </w:r>
    </w:p>
    <w:p w:rsidR="0038178C" w:rsidP="0038178C" w:rsidRDefault="0038178C" w14:paraId="05FC1E49" w14:textId="77777777">
      <w:pPr>
        <w:spacing w:before="12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color w:val="231F20"/>
          <w:position w:val="-1"/>
          <w:sz w:val="24"/>
          <w:szCs w:val="24"/>
        </w:rPr>
        <w:t>ASYE</w:t>
      </w:r>
      <w:r>
        <w:rPr>
          <w:rFonts w:ascii="Arial" w:hAnsi="Arial" w:eastAsia="Arial" w:cs="Arial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scheme.</w:t>
      </w:r>
    </w:p>
    <w:p w:rsidR="0038178C" w:rsidP="0038178C" w:rsidRDefault="0038178C" w14:paraId="34227B03" w14:textId="77777777">
      <w:pPr>
        <w:spacing w:before="12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10460" w:type="dxa"/>
        <w:tblInd w:w="1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9"/>
        <w:gridCol w:w="5981"/>
      </w:tblGrid>
      <w:tr w:rsidR="0038178C" w:rsidTr="00DA04CF" w14:paraId="137B5B43" w14:textId="77777777">
        <w:trPr>
          <w:trHeight w:val="20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9D5E72D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8178C" w:rsidP="003E5EBF" w:rsidRDefault="00DA2DEE" w14:paraId="0E126EF6" w14:textId="07872C2A">
            <w:pPr>
              <w:spacing w:after="0" w:line="250" w:lineRule="auto"/>
              <w:ind w:right="228"/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10% of the NQSW’s time should be set aside for undertaking development activities (10% equates to 0.5 days per week or 2 days per month)</w:t>
            </w:r>
          </w:p>
          <w:p w:rsidR="0038178C" w:rsidP="003E5EBF" w:rsidRDefault="0038178C" w14:paraId="74377D06" w14:textId="77777777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7F8EBD0" w14:textId="461464CD">
            <w:pPr>
              <w:tabs>
                <w:tab w:val="left" w:pos="500"/>
              </w:tabs>
              <w:spacing w:after="0" w:line="285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38178C" w:rsidP="0038178C" w:rsidRDefault="0038178C" w14:paraId="7E68E4DD" w14:textId="77777777">
      <w:pPr>
        <w:spacing w:before="24" w:after="0" w:line="240" w:lineRule="auto"/>
        <w:ind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</w:p>
    <w:p w:rsidR="0038178C" w:rsidP="0038178C" w:rsidRDefault="0038178C" w14:paraId="1920F616" w14:textId="77777777">
      <w:pPr>
        <w:spacing w:before="24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z w:val="28"/>
          <w:szCs w:val="28"/>
        </w:rPr>
        <w:t>4.</w:t>
      </w:r>
      <w:r>
        <w:rPr>
          <w:rFonts w:ascii="Arial" w:hAnsi="Arial" w:eastAsia="Arial" w:cs="Arial"/>
          <w:b/>
          <w:bCs/>
          <w:color w:val="231F20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Requirements and</w:t>
      </w:r>
      <w:r>
        <w:rPr>
          <w:rFonts w:ascii="Arial" w:hAnsi="Arial"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responsibilities</w:t>
      </w:r>
    </w:p>
    <w:p w:rsidR="0038178C" w:rsidP="0038178C" w:rsidRDefault="0038178C" w14:paraId="208D70F4" w14:textId="77777777">
      <w:pPr>
        <w:spacing w:before="4" w:after="0" w:line="170" w:lineRule="exact"/>
        <w:rPr>
          <w:sz w:val="17"/>
          <w:szCs w:val="17"/>
        </w:rPr>
      </w:pPr>
    </w:p>
    <w:p w:rsidR="0038178C" w:rsidP="0038178C" w:rsidRDefault="00707FDE" w14:paraId="6D32F4A3" w14:textId="49E34747">
      <w:pPr>
        <w:spacing w:after="0" w:line="240" w:lineRule="auto"/>
        <w:ind w:left="100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Expectations can</w:t>
      </w:r>
      <w:r w:rsidR="0038178C">
        <w:rPr>
          <w:rFonts w:ascii="Arial" w:hAnsi="Arial" w:eastAsia="Arial" w:cs="Arial"/>
          <w:color w:val="231F20"/>
          <w:sz w:val="24"/>
          <w:szCs w:val="24"/>
        </w:rPr>
        <w:t xml:space="preserve"> be pre-populated in line with</w:t>
      </w:r>
      <w:r w:rsidR="00DA2DEE">
        <w:rPr>
          <w:rFonts w:ascii="Arial" w:hAnsi="Arial" w:eastAsia="Arial" w:cs="Arial"/>
          <w:color w:val="231F20"/>
          <w:sz w:val="24"/>
          <w:szCs w:val="24"/>
        </w:rPr>
        <w:t xml:space="preserve"> the employer’s</w:t>
      </w:r>
      <w:r w:rsidR="0038178C">
        <w:rPr>
          <w:rFonts w:ascii="Arial" w:hAnsi="Arial" w:eastAsia="Arial" w:cs="Arial"/>
          <w:color w:val="231F20"/>
          <w:spacing w:val="-12"/>
          <w:sz w:val="24"/>
          <w:szCs w:val="24"/>
        </w:rPr>
        <w:t xml:space="preserve"> </w:t>
      </w:r>
      <w:r w:rsidR="0038178C">
        <w:rPr>
          <w:rFonts w:ascii="Arial" w:hAnsi="Arial" w:eastAsia="Arial" w:cs="Arial"/>
          <w:color w:val="231F20"/>
          <w:sz w:val="24"/>
          <w:szCs w:val="24"/>
        </w:rPr>
        <w:t>ASYE</w:t>
      </w:r>
      <w:r w:rsidR="0038178C">
        <w:rPr>
          <w:rFonts w:ascii="Arial" w:hAnsi="Arial" w:eastAsia="Arial" w:cs="Arial"/>
          <w:color w:val="231F20"/>
          <w:spacing w:val="-6"/>
          <w:sz w:val="24"/>
          <w:szCs w:val="24"/>
        </w:rPr>
        <w:t xml:space="preserve"> </w:t>
      </w:r>
      <w:r w:rsidR="0038178C">
        <w:rPr>
          <w:rFonts w:ascii="Arial" w:hAnsi="Arial" w:eastAsia="Arial" w:cs="Arial"/>
          <w:color w:val="231F20"/>
          <w:sz w:val="24"/>
          <w:szCs w:val="24"/>
        </w:rPr>
        <w:t>scheme:</w:t>
      </w:r>
    </w:p>
    <w:p w:rsidR="0038178C" w:rsidP="0038178C" w:rsidRDefault="0038178C" w14:paraId="56E013AA" w14:textId="77777777">
      <w:pPr>
        <w:spacing w:before="15" w:after="0" w:line="240" w:lineRule="exact"/>
        <w:rPr>
          <w:sz w:val="24"/>
          <w:szCs w:val="24"/>
        </w:rPr>
      </w:pPr>
    </w:p>
    <w:tbl>
      <w:tblPr>
        <w:tblW w:w="10399" w:type="dxa"/>
        <w:tblInd w:w="101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9"/>
        <w:gridCol w:w="5920"/>
      </w:tblGrid>
      <w:tr w:rsidR="0038178C" w:rsidTr="00DA04CF" w14:paraId="0C597966" w14:textId="77777777">
        <w:trPr>
          <w:trHeight w:val="20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6D5F43BC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required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to</w:t>
            </w:r>
          </w:p>
        </w:tc>
        <w:tc>
          <w:tcPr>
            <w:tcW w:w="592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5A13628" w14:textId="77777777">
            <w:pPr>
              <w:tabs>
                <w:tab w:val="left" w:pos="50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="00DA2DEE" w:rsidP="003E5EBF" w:rsidRDefault="00DA2DEE" w14:paraId="24A78835" w14:textId="77777777">
            <w:pPr>
              <w:tabs>
                <w:tab w:val="left" w:pos="50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="00DA2DEE" w:rsidP="003E5EBF" w:rsidRDefault="00DA2DEE" w14:paraId="4A210D67" w14:textId="77777777">
            <w:pPr>
              <w:tabs>
                <w:tab w:val="left" w:pos="50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="00DA2DEE" w:rsidP="003E5EBF" w:rsidRDefault="00DA2DEE" w14:paraId="26E3CDC3" w14:textId="33B8DA73">
            <w:pPr>
              <w:tabs>
                <w:tab w:val="left" w:pos="50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</w:tc>
      </w:tr>
      <w:tr w:rsidR="0038178C" w:rsidTr="00DA04CF" w14:paraId="6A2C9EF0" w14:textId="77777777">
        <w:trPr>
          <w:trHeight w:val="20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F930370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assessor is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required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to</w:t>
            </w:r>
          </w:p>
          <w:p w:rsidR="00DA2DEE" w:rsidP="00DA2DEE" w:rsidRDefault="00E11FBA" w14:paraId="25F7C12C" w14:textId="10B644EA">
            <w:pPr>
              <w:spacing w:after="0" w:line="250" w:lineRule="auto"/>
              <w:ind w:left="70" w:right="725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hyperlink w:history="1" r:id="rId8">
              <w:r w:rsidRPr="00E11FBA" w:rsidR="0038178C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The ASYE assessors and supervisors toolkit provides additional support and guidance</w:t>
              </w:r>
            </w:hyperlink>
            <w:r w:rsidRPr="006D012D" w:rsidR="0038178C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00707FDE" w:rsidR="0038178C">
              <w:rPr>
                <w:rFonts w:ascii="Arial" w:hAnsi="Arial" w:eastAsia="Arial" w:cs="Arial"/>
                <w:color w:val="FF0000"/>
                <w:sz w:val="24"/>
                <w:szCs w:val="24"/>
              </w:rPr>
              <w:t xml:space="preserve"> </w:t>
            </w:r>
          </w:p>
          <w:p w:rsidR="0038178C" w:rsidP="00E11FBA" w:rsidRDefault="0038178C" w14:paraId="2CBA7486" w14:textId="2E860469">
            <w:pPr>
              <w:spacing w:after="0" w:line="250" w:lineRule="auto"/>
              <w:ind w:left="70" w:right="725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AB7D9D6" w14:textId="710C1270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</w:tc>
      </w:tr>
      <w:tr w:rsidR="0038178C" w:rsidTr="00DA04CF" w14:paraId="4C04867A" w14:textId="77777777">
        <w:trPr>
          <w:trHeight w:val="20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CDA3FDE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different,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line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manager/</w:t>
            </w:r>
          </w:p>
          <w:p w:rsidR="0038178C" w:rsidP="003E5EBF" w:rsidRDefault="0038178C" w14:paraId="6BD109F4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supervisor is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required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to</w:t>
            </w:r>
          </w:p>
        </w:tc>
        <w:tc>
          <w:tcPr>
            <w:tcW w:w="592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A946539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="00DA2DEE" w:rsidP="003E5EBF" w:rsidRDefault="00DA2DEE" w14:paraId="29FC4281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="00DA2DEE" w:rsidP="003E5EBF" w:rsidRDefault="00DA2DEE" w14:paraId="4D902003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Pr="006D012D" w:rsidR="00DA2DEE" w:rsidP="003E5EBF" w:rsidRDefault="00DA2DEE" w14:paraId="46A89262" w14:textId="772C53B6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</w:tc>
      </w:tr>
      <w:tr w:rsidR="0038178C" w:rsidTr="00DA04CF" w14:paraId="330AB09A" w14:textId="77777777">
        <w:trPr>
          <w:trHeight w:val="1013"/>
          <w:tblHeader/>
        </w:trPr>
        <w:tc>
          <w:tcPr>
            <w:tcW w:w="447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64A7DE18" w14:textId="77777777">
            <w:pPr>
              <w:spacing w:after="0" w:line="250" w:lineRule="auto"/>
              <w:ind w:right="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programme coordinator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is required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to</w:t>
            </w:r>
          </w:p>
        </w:tc>
        <w:tc>
          <w:tcPr>
            <w:tcW w:w="592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DA2DEE" w:rsidRDefault="0038178C" w14:paraId="2D28E211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="00DA2DEE" w:rsidP="00DA2DEE" w:rsidRDefault="00DA2DEE" w14:paraId="14756AE3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="00DA2DEE" w:rsidP="00DA2DEE" w:rsidRDefault="00DA2DEE" w14:paraId="77924F97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  <w:p w:rsidRPr="006D012D" w:rsidR="00DA2DEE" w:rsidP="00DA2DEE" w:rsidRDefault="00DA2DEE" w14:paraId="57DF77FB" w14:textId="41722D1A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</w:rPr>
            </w:pPr>
          </w:p>
        </w:tc>
      </w:tr>
    </w:tbl>
    <w:p w:rsidR="0038178C" w:rsidP="0038178C" w:rsidRDefault="0038178C" w14:paraId="3C25C44F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272706A0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1F35F395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73CE4B3B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4C2907CD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5D1D1691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3FF7A360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1A436687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26C11BEA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5958B5CD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0B2292" w:rsidP="0038178C" w:rsidRDefault="000B2292" w14:paraId="3B43527D" w14:textId="77777777">
      <w:pPr>
      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</w:pPr>
    </w:p>
    <w:p w:rsidR="0038178C" w:rsidP="0038178C" w:rsidRDefault="0038178C" w14:paraId="0FE8E5AA" w14:textId="77777777">
      <w:pPr>
        <w:spacing w:before="63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  <w:t xml:space="preserve">5. 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Assessment, review and</w:t>
      </w:r>
      <w:r>
        <w:rPr>
          <w:rFonts w:ascii="Arial" w:hAnsi="Arial"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quality</w:t>
      </w:r>
      <w:r>
        <w:rPr>
          <w:rFonts w:ascii="Arial" w:hAnsi="Arial" w:eastAsia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assurance</w:t>
      </w:r>
    </w:p>
    <w:p w:rsidR="0038178C" w:rsidP="0038178C" w:rsidRDefault="0038178C" w14:paraId="74BF71DD" w14:textId="77777777">
      <w:pPr>
        <w:spacing w:before="4" w:after="0" w:line="170" w:lineRule="exact"/>
        <w:rPr>
          <w:sz w:val="17"/>
          <w:szCs w:val="17"/>
        </w:rPr>
      </w:pPr>
    </w:p>
    <w:p w:rsidR="0038178C" w:rsidP="0038178C" w:rsidRDefault="0038178C" w14:paraId="6F801395" w14:textId="30190FC7">
      <w:pPr>
        <w:spacing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F20"/>
          <w:position w:val="-1"/>
          <w:sz w:val="24"/>
          <w:szCs w:val="24"/>
        </w:rPr>
        <w:lastRenderedPageBreak/>
        <w:t xml:space="preserve">This section </w:t>
      </w:r>
      <w:r w:rsidR="00DA2DEE">
        <w:rPr>
          <w:rFonts w:ascii="Arial" w:hAnsi="Arial" w:eastAsia="Arial" w:cs="Arial"/>
          <w:color w:val="231F20"/>
          <w:position w:val="-1"/>
          <w:sz w:val="24"/>
          <w:szCs w:val="24"/>
        </w:rPr>
        <w:t xml:space="preserve">should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be pre-populated to</w:t>
      </w:r>
      <w:r>
        <w:rPr>
          <w:rFonts w:ascii="Arial" w:hAnsi="Arial" w:eastAsia="Arial" w:cs="Arial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address questions in line with the employe</w:t>
      </w:r>
      <w:r>
        <w:rPr>
          <w:rFonts w:ascii="Arial" w:hAnsi="Arial" w:eastAsia="Arial" w:cs="Arial"/>
          <w:color w:val="231F20"/>
          <w:spacing w:val="10"/>
          <w:position w:val="-1"/>
          <w:sz w:val="24"/>
          <w:szCs w:val="24"/>
        </w:rPr>
        <w:t>r</w:t>
      </w:r>
      <w:r>
        <w:rPr>
          <w:rFonts w:ascii="Arial" w:hAnsi="Arial" w:eastAsia="Arial" w:cs="Arial"/>
          <w:color w:val="231F20"/>
          <w:spacing w:val="-4"/>
          <w:position w:val="-1"/>
          <w:sz w:val="24"/>
          <w:szCs w:val="24"/>
        </w:rPr>
        <w:t>’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s</w:t>
      </w:r>
      <w:r>
        <w:rPr>
          <w:rFonts w:ascii="Arial" w:hAnsi="Arial" w:eastAsia="Arial" w:cs="Arial"/>
          <w:color w:val="231F20"/>
          <w:spacing w:val="-13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ASYE</w:t>
      </w:r>
      <w:r>
        <w:rPr>
          <w:rFonts w:ascii="Arial" w:hAnsi="Arial" w:eastAsia="Arial" w:cs="Arial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scheme.</w:t>
      </w:r>
    </w:p>
    <w:p w:rsidR="0038178C" w:rsidP="0038178C" w:rsidRDefault="0038178C" w14:paraId="1F7C3557" w14:textId="77777777">
      <w:pPr>
        <w:spacing w:after="0" w:line="200" w:lineRule="exact"/>
        <w:rPr>
          <w:sz w:val="20"/>
          <w:szCs w:val="20"/>
        </w:rPr>
      </w:pPr>
    </w:p>
    <w:tbl>
      <w:tblPr>
        <w:tblW w:w="10557" w:type="dxa"/>
        <w:tblInd w:w="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76"/>
        <w:gridCol w:w="5981"/>
      </w:tblGrid>
      <w:tr w:rsidR="0038178C" w:rsidTr="00DA04CF" w14:paraId="4B712614" w14:textId="77777777">
        <w:trPr>
          <w:trHeight w:val="1157"/>
          <w:tblHeader/>
        </w:trPr>
        <w:tc>
          <w:tcPr>
            <w:tcW w:w="457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B1707F8" w14:textId="77777777">
            <w:pPr>
              <w:spacing w:after="0" w:line="250" w:lineRule="auto"/>
              <w:ind w:right="20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How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will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reviews and assessment be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linked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employe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9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>’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 probation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appraisal processes?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3D99AC3B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2060AB6D" w14:textId="77777777">
        <w:trPr>
          <w:trHeight w:val="1117"/>
          <w:tblHeader/>
        </w:trPr>
        <w:tc>
          <w:tcPr>
            <w:tcW w:w="457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ECEB484" w14:textId="77777777">
            <w:pPr>
              <w:spacing w:after="0" w:line="250" w:lineRule="auto"/>
              <w:ind w:right="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What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are the contractual implications of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failure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complete,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or failure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of,</w:t>
            </w:r>
          </w:p>
          <w:p w:rsidR="0038178C" w:rsidP="003E5EBF" w:rsidRDefault="0038178C" w14:paraId="6AF01154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year?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6D5BA81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2A50A588" w14:textId="77777777">
        <w:trPr>
          <w:trHeight w:val="1304"/>
          <w:tblHeader/>
        </w:trPr>
        <w:tc>
          <w:tcPr>
            <w:tcW w:w="457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DA2DEE" w14:paraId="379D2FCB" w14:textId="477144CA">
            <w:pPr>
              <w:spacing w:before="72" w:after="0" w:line="250" w:lineRule="auto"/>
              <w:ind w:right="3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What are the employers internal and external quality assurance arrangements?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43F4541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7456EE1B" w14:textId="77777777">
        <w:trPr>
          <w:trHeight w:val="1304"/>
          <w:tblHeader/>
        </w:trPr>
        <w:tc>
          <w:tcPr>
            <w:tcW w:w="457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2EB20DA" w14:textId="77777777">
            <w:pPr>
              <w:spacing w:after="0" w:line="250" w:lineRule="auto"/>
              <w:ind w:right="48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How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will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employer and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 deal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with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any disagreements over decisions?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1585237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7EF4F570" w14:textId="77777777">
        <w:trPr>
          <w:trHeight w:val="1115"/>
          <w:tblHeader/>
        </w:trPr>
        <w:tc>
          <w:tcPr>
            <w:tcW w:w="457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5F971C0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How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successful completion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of</w:t>
            </w:r>
          </w:p>
          <w:p w:rsidR="0038178C" w:rsidP="003E5EBF" w:rsidRDefault="0038178C" w14:paraId="0D8DBAFB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recognised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by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employer?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14AD5B3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="0038178C" w:rsidP="0038178C" w:rsidRDefault="0038178C" w14:paraId="1678B97C" w14:textId="77777777">
      <w:pPr>
        <w:spacing w:before="7" w:after="0" w:line="220" w:lineRule="exact"/>
      </w:pPr>
    </w:p>
    <w:p w:rsidR="00432184" w:rsidP="0038178C" w:rsidRDefault="00432184" w14:paraId="07B5788C" w14:textId="77777777">
      <w:pPr>
        <w:spacing w:before="24" w:after="0" w:line="240" w:lineRule="auto"/>
        <w:ind w:left="106"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</w:p>
    <w:p w:rsidR="0038178C" w:rsidP="0038178C" w:rsidRDefault="0038178C" w14:paraId="30707DD3" w14:textId="77777777">
      <w:pPr>
        <w:spacing w:before="24" w:after="0" w:line="240" w:lineRule="auto"/>
        <w:ind w:left="106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z w:val="28"/>
          <w:szCs w:val="28"/>
        </w:rPr>
        <w:t>6.</w:t>
      </w:r>
      <w:r>
        <w:rPr>
          <w:rFonts w:ascii="Arial" w:hAnsi="Arial" w:eastAsia="Arial" w:cs="Arial"/>
          <w:b/>
          <w:bCs/>
          <w:color w:val="231F20"/>
          <w:spacing w:val="-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Additional</w:t>
      </w:r>
      <w:r>
        <w:rPr>
          <w:rFonts w:ascii="Arial" w:hAnsi="Arial" w:eastAsia="Arial" w:cs="Arial"/>
          <w:b/>
          <w:bCs/>
          <w:color w:val="231F20"/>
          <w:spacing w:val="-1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considerations</w:t>
      </w:r>
    </w:p>
    <w:p w:rsidR="0038178C" w:rsidP="0038178C" w:rsidRDefault="0038178C" w14:paraId="6697CED5" w14:textId="77777777">
      <w:pPr>
        <w:spacing w:before="6" w:after="0" w:line="130" w:lineRule="exact"/>
        <w:rPr>
          <w:sz w:val="13"/>
          <w:szCs w:val="13"/>
        </w:rPr>
      </w:pPr>
    </w:p>
    <w:p w:rsidR="0038178C" w:rsidP="0038178C" w:rsidRDefault="0038178C" w14:paraId="68E6B0A5" w14:textId="77777777">
      <w:pPr>
        <w:spacing w:after="0" w:line="200" w:lineRule="exact"/>
        <w:rPr>
          <w:sz w:val="20"/>
          <w:szCs w:val="20"/>
        </w:rPr>
      </w:pPr>
    </w:p>
    <w:tbl>
      <w:tblPr>
        <w:tblW w:w="10510" w:type="dxa"/>
        <w:tblInd w:w="57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29"/>
        <w:gridCol w:w="5981"/>
      </w:tblGrid>
      <w:tr w:rsidR="0038178C" w:rsidTr="00DA04CF" w14:paraId="37C00AD2" w14:textId="77777777">
        <w:trPr>
          <w:trHeight w:val="20"/>
          <w:tblHeader/>
        </w:trPr>
        <w:tc>
          <w:tcPr>
            <w:tcW w:w="452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513A007" w14:textId="77777777">
            <w:pPr>
              <w:spacing w:before="81" w:after="0" w:line="250" w:lineRule="auto"/>
              <w:ind w:right="36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Have any reasonable adjustments been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agreed to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arrangements due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having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 medical condition, disabilit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8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, or specific learning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need?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6D012D" w:rsidR="0038178C" w:rsidP="00DA2DEE" w:rsidRDefault="0038178C" w14:paraId="4A5B9DC2" w14:textId="52271418">
            <w:pPr>
              <w:spacing w:after="0" w:line="240" w:lineRule="auto"/>
              <w:ind w:right="-20"/>
              <w:rPr>
                <w:rFonts w:ascii="Arial" w:hAnsi="Arial" w:eastAsia="Arial" w:cs="Arial"/>
              </w:rPr>
            </w:pPr>
            <w:r w:rsidRPr="00707FDE">
              <w:rPr>
                <w:rFonts w:ascii="Arial" w:hAnsi="Arial" w:eastAsia="Arial" w:cs="Arial"/>
                <w:color w:val="FF0000"/>
              </w:rPr>
              <w:t xml:space="preserve"> </w:t>
            </w:r>
          </w:p>
        </w:tc>
      </w:tr>
      <w:tr w:rsidR="0038178C" w:rsidTr="00DA04CF" w14:paraId="103C397D" w14:textId="77777777">
        <w:trPr>
          <w:trHeight w:val="20"/>
          <w:tblHeader/>
        </w:trPr>
        <w:tc>
          <w:tcPr>
            <w:tcW w:w="452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D6BF0FB" w14:textId="77777777">
            <w:pPr>
              <w:spacing w:after="0" w:line="250" w:lineRule="auto"/>
              <w:ind w:right="1073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Have any other factors been identified that may affect the progress of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NQSW?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6AEC8F24" w14:textId="032096B6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</w:t>
            </w:r>
          </w:p>
        </w:tc>
      </w:tr>
    </w:tbl>
    <w:p w:rsidR="0038178C" w:rsidP="0038178C" w:rsidRDefault="0038178C" w14:paraId="717628FA" w14:textId="77777777">
      <w:pPr>
        <w:spacing w:before="63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 </w:t>
      </w:r>
    </w:p>
    <w:p w:rsidR="000B2292" w:rsidP="0038178C" w:rsidRDefault="000B2292" w14:paraId="20C05729" w14:textId="77777777">
      <w:pPr>
        <w:spacing w:before="63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0B2292" w:rsidP="0038178C" w:rsidRDefault="000B2292" w14:paraId="0DDC79E4" w14:textId="77777777">
      <w:pPr>
        <w:spacing w:before="63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0B2292" w:rsidP="0038178C" w:rsidRDefault="000B2292" w14:paraId="5E3CE9EE" w14:textId="77777777">
      <w:pPr>
        <w:spacing w:before="63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0B2292" w:rsidP="0038178C" w:rsidRDefault="000B2292" w14:paraId="61E741F3" w14:textId="77777777">
      <w:pPr>
        <w:spacing w:before="63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0B2292" w:rsidP="0038178C" w:rsidRDefault="000B2292" w14:paraId="7FD9F618" w14:textId="77777777">
      <w:pPr>
        <w:spacing w:before="63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0B2292" w:rsidP="0038178C" w:rsidRDefault="000B2292" w14:paraId="67C2E95B" w14:textId="77777777">
      <w:pPr>
        <w:spacing w:before="63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0B2292" w:rsidP="0038178C" w:rsidRDefault="000B2292" w14:paraId="3B7F44F7" w14:textId="77777777">
      <w:pPr>
        <w:spacing w:before="63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0B2292" w:rsidP="0038178C" w:rsidRDefault="000B2292" w14:paraId="1C8589B4" w14:textId="77777777">
      <w:pPr>
        <w:spacing w:before="63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38178C" w:rsidP="0038178C" w:rsidRDefault="0038178C" w14:paraId="59710A80" w14:textId="77777777">
      <w:pPr>
        <w:spacing w:before="63" w:after="0" w:line="316" w:lineRule="exact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7. Record of</w:t>
      </w:r>
      <w:r>
        <w:rPr>
          <w:rFonts w:ascii="Arial" w:hAnsi="Arial" w:eastAsia="Arial" w:cs="Arial"/>
          <w:b/>
          <w:bCs/>
          <w:color w:val="231F20"/>
          <w:spacing w:val="-3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discussions</w:t>
      </w:r>
      <w:r>
        <w:rPr>
          <w:rFonts w:ascii="Arial" w:hAnsi="Arial" w:eastAsia="Arial" w:cs="Arial"/>
          <w:b/>
          <w:bCs/>
          <w:color w:val="231F20"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re expectations of</w:t>
      </w:r>
      <w:r>
        <w:rPr>
          <w:rFonts w:ascii="Arial" w:hAnsi="Arial" w:eastAsia="Arial" w:cs="Arial"/>
          <w:b/>
          <w:bCs/>
          <w:color w:val="231F20"/>
          <w:spacing w:val="-3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NQSW</w:t>
      </w:r>
    </w:p>
    <w:p w:rsidR="0038178C" w:rsidP="0038178C" w:rsidRDefault="0038178C" w14:paraId="60ACB8F3" w14:textId="77777777">
      <w:pPr>
        <w:spacing w:before="9" w:after="0" w:line="240" w:lineRule="exact"/>
        <w:rPr>
          <w:sz w:val="24"/>
          <w:szCs w:val="24"/>
        </w:rPr>
      </w:pPr>
    </w:p>
    <w:tbl>
      <w:tblPr>
        <w:tblW w:w="10551" w:type="dxa"/>
        <w:tblInd w:w="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70"/>
        <w:gridCol w:w="5981"/>
      </w:tblGrid>
      <w:tr w:rsidR="0038178C" w:rsidTr="00DA04CF" w14:paraId="7CD0F502" w14:textId="77777777">
        <w:trPr>
          <w:trHeight w:val="1304"/>
          <w:tblHeader/>
        </w:trPr>
        <w:tc>
          <w:tcPr>
            <w:tcW w:w="457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432184" w:rsidRDefault="0038178C" w14:paraId="00B42EDE" w14:textId="66918E49">
            <w:pPr>
              <w:spacing w:before="72" w:after="0" w:line="250" w:lineRule="auto"/>
              <w:ind w:right="5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pacing w:val="-18"/>
                <w:sz w:val="24"/>
                <w:szCs w:val="24"/>
              </w:rPr>
              <w:lastRenderedPageBreak/>
              <w:t>T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aking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into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account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>’</w:t>
            </w:r>
            <w:r w:rsidR="00432184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previous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experience</w:t>
            </w:r>
            <w:r w:rsidR="00432184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 and part 1 of their CRL,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what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areas should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address in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their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initial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PDP?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707FDE" w:rsidR="0038178C" w:rsidP="003E5EBF" w:rsidRDefault="0038178C" w14:paraId="2E548DCE" w14:textId="57DE5429">
            <w:pPr>
              <w:spacing w:before="12" w:after="0" w:line="240" w:lineRule="auto"/>
              <w:ind w:right="-20"/>
              <w:rPr>
                <w:rFonts w:ascii="Arial" w:hAnsi="Arial" w:eastAsia="Arial" w:cs="Arial"/>
                <w:color w:val="FF0000"/>
              </w:rPr>
            </w:pPr>
          </w:p>
        </w:tc>
      </w:tr>
      <w:tr w:rsidR="0038178C" w:rsidTr="00DA04CF" w14:paraId="28A826A4" w14:textId="77777777">
        <w:trPr>
          <w:trHeight w:val="1291"/>
          <w:tblHeader/>
        </w:trPr>
        <w:tc>
          <w:tcPr>
            <w:tcW w:w="457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75435C3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Have you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discussed the expectations</w:t>
            </w:r>
          </w:p>
          <w:p w:rsidR="0038178C" w:rsidP="003E5EBF" w:rsidRDefault="0038178C" w14:paraId="749F6EF3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of the critical reflection log?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3705CE3" w14:textId="790C70D7">
            <w:pPr>
              <w:spacing w:line="240" w:lineRule="auto"/>
              <w:rPr>
                <w:rFonts w:ascii="Arial" w:hAnsi="Arial" w:eastAsia="Arial" w:cs="Arial"/>
              </w:rPr>
            </w:pPr>
          </w:p>
        </w:tc>
      </w:tr>
      <w:tr w:rsidR="0038178C" w:rsidTr="00DA04CF" w14:paraId="6C179628" w14:textId="77777777">
        <w:trPr>
          <w:trHeight w:val="658" w:hRule="exact"/>
          <w:tblHeader/>
        </w:trPr>
        <w:tc>
          <w:tcPr>
            <w:tcW w:w="10551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  <w:vAlign w:val="center"/>
          </w:tcPr>
          <w:p w:rsidR="0038178C" w:rsidP="003E5EBF" w:rsidRDefault="0038178C" w14:paraId="55DF2191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Deadlines agreed for you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receive the NQSW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>’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 critical reflection log,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in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advance of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43218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review meetings</w:t>
            </w:r>
          </w:p>
        </w:tc>
      </w:tr>
      <w:tr w:rsidR="0038178C" w:rsidTr="00DA04CF" w14:paraId="48999FC0" w14:textId="77777777">
        <w:trPr>
          <w:trHeight w:val="417"/>
          <w:tblHeader/>
        </w:trPr>
        <w:tc>
          <w:tcPr>
            <w:tcW w:w="457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FE87E9B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Three month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54DE6B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5582DB7E" w14:textId="77777777">
        <w:trPr>
          <w:trHeight w:val="441"/>
          <w:tblHeader/>
        </w:trPr>
        <w:tc>
          <w:tcPr>
            <w:tcW w:w="457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892607E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Six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month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328C902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178C" w:rsidTr="00DA04CF" w14:paraId="7BBACD6A" w14:textId="77777777">
        <w:trPr>
          <w:trHeight w:val="438"/>
          <w:tblHeader/>
        </w:trPr>
        <w:tc>
          <w:tcPr>
            <w:tcW w:w="457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82B5AE0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Final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98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249FEA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38178C" w:rsidP="0038178C" w:rsidRDefault="0038178C" w14:paraId="486754AB" w14:textId="77777777">
      <w:pPr>
        <w:spacing w:before="24" w:after="0" w:line="240" w:lineRule="auto"/>
        <w:ind w:right="-20"/>
        <w:rPr>
          <w:sz w:val="20"/>
          <w:szCs w:val="20"/>
        </w:rPr>
      </w:pPr>
    </w:p>
    <w:p w:rsidR="0038178C" w:rsidP="0038178C" w:rsidRDefault="0038178C" w14:paraId="3F27F305" w14:textId="77777777">
      <w:pPr>
        <w:spacing w:after="0" w:line="240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z w:val="28"/>
          <w:szCs w:val="28"/>
        </w:rPr>
        <w:t>Declarations and</w:t>
      </w:r>
      <w:r>
        <w:rPr>
          <w:rFonts w:ascii="Arial" w:hAnsi="Arial"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signatures</w:t>
      </w:r>
    </w:p>
    <w:p w:rsidR="0038178C" w:rsidP="0038178C" w:rsidRDefault="0038178C" w14:paraId="7AA2EAEB" w14:textId="77777777">
      <w:pPr>
        <w:spacing w:before="9" w:after="0" w:line="200" w:lineRule="exact"/>
        <w:rPr>
          <w:sz w:val="20"/>
          <w:szCs w:val="20"/>
        </w:rPr>
      </w:pPr>
    </w:p>
    <w:tbl>
      <w:tblPr>
        <w:tblW w:w="10551" w:type="dxa"/>
        <w:tblInd w:w="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30"/>
        <w:gridCol w:w="60"/>
        <w:gridCol w:w="7361"/>
      </w:tblGrid>
      <w:tr w:rsidR="0038178C" w:rsidTr="00DA04CF" w14:paraId="4930AA88" w14:textId="77777777">
        <w:trPr>
          <w:trHeight w:val="471"/>
          <w:tblHeader/>
        </w:trPr>
        <w:tc>
          <w:tcPr>
            <w:tcW w:w="313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E006E" w:sz="8" w:space="0"/>
            </w:tcBorders>
          </w:tcPr>
          <w:p w:rsidR="0038178C" w:rsidP="003E5EBF" w:rsidRDefault="0038178C" w14:paraId="571B2CFC" w14:textId="77777777">
            <w:pPr>
              <w:spacing w:before="6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</w:t>
            </w:r>
          </w:p>
        </w:tc>
        <w:tc>
          <w:tcPr>
            <w:tcW w:w="7421" w:type="dxa"/>
            <w:gridSpan w:val="2"/>
            <w:tcBorders>
              <w:top w:val="single" w:color="AE006E" w:sz="8" w:space="0"/>
              <w:left w:val="single" w:color="AE006E" w:sz="8" w:space="0"/>
              <w:bottom w:val="single" w:color="AE006E" w:sz="8" w:space="0"/>
              <w:right w:val="single" w:color="AE006E" w:sz="8" w:space="0"/>
            </w:tcBorders>
          </w:tcPr>
          <w:p w:rsidR="0038178C" w:rsidP="003E5EBF" w:rsidRDefault="0038178C" w14:paraId="4899A3E0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7847252E" w14:textId="77777777">
        <w:trPr>
          <w:trHeight w:val="20"/>
          <w:tblHeader/>
        </w:trPr>
        <w:tc>
          <w:tcPr>
            <w:tcW w:w="10551" w:type="dxa"/>
            <w:gridSpan w:val="3"/>
            <w:tcBorders>
              <w:top w:val="nil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38178C" w:rsidP="003E5EBF" w:rsidRDefault="0038178C" w14:paraId="6B0AFB4B" w14:textId="77777777">
            <w:pPr>
              <w:spacing w:before="78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 have read and understood my role and responsibilities and commit to fulfilling them. I confirm</w:t>
            </w:r>
          </w:p>
          <w:p w:rsidR="0038178C" w:rsidP="003E5EBF" w:rsidRDefault="0038178C" w14:paraId="1F576EEC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the arrangements set</w:t>
            </w:r>
            <w:r>
              <w:rPr>
                <w:rFonts w:ascii="Arial" w:hAnsi="Arial" w:eastAsia="Arial" w:cs="Arial"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out in this agreement.</w:t>
            </w:r>
          </w:p>
        </w:tc>
      </w:tr>
      <w:tr w:rsidR="0038178C" w:rsidTr="00DA04CF" w14:paraId="4DF7A081" w14:textId="77777777">
        <w:trPr>
          <w:trHeight w:val="20"/>
          <w:tblHeader/>
        </w:trPr>
        <w:tc>
          <w:tcPr>
            <w:tcW w:w="319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C6A408F" w14:textId="77777777">
            <w:pPr>
              <w:spacing w:before="3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6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33B88AF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21E75CD3" w14:textId="77777777">
        <w:trPr>
          <w:trHeight w:val="20"/>
          <w:tblHeader/>
        </w:trPr>
        <w:tc>
          <w:tcPr>
            <w:tcW w:w="319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FD54351" w14:textId="77777777">
            <w:pPr>
              <w:spacing w:before="27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6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38434B9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="0038178C" w:rsidP="0038178C" w:rsidRDefault="0038178C" w14:paraId="43E0C64C" w14:textId="77777777">
      <w:pPr>
        <w:spacing w:before="10" w:after="0" w:line="220" w:lineRule="exact"/>
      </w:pPr>
    </w:p>
    <w:tbl>
      <w:tblPr>
        <w:tblW w:w="10526" w:type="dxa"/>
        <w:tblInd w:w="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30"/>
        <w:gridCol w:w="60"/>
        <w:gridCol w:w="7336"/>
      </w:tblGrid>
      <w:tr w:rsidR="0038178C" w:rsidTr="00DA04CF" w14:paraId="66CBE058" w14:textId="77777777">
        <w:trPr>
          <w:trHeight w:val="20"/>
          <w:tblHeader/>
        </w:trPr>
        <w:tc>
          <w:tcPr>
            <w:tcW w:w="3130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1241B91" w14:textId="77777777">
            <w:pPr>
              <w:spacing w:before="9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assessor name</w:t>
            </w:r>
          </w:p>
        </w:tc>
        <w:tc>
          <w:tcPr>
            <w:tcW w:w="7396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014247DF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63F30684" w14:textId="77777777">
        <w:trPr>
          <w:trHeight w:val="20"/>
          <w:tblHeader/>
        </w:trPr>
        <w:tc>
          <w:tcPr>
            <w:tcW w:w="10526" w:type="dxa"/>
            <w:gridSpan w:val="3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38178C" w:rsidP="00432184" w:rsidRDefault="0038178C" w14:paraId="2F04BDD3" w14:textId="3B44BC4A">
            <w:pPr>
              <w:spacing w:before="98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I </w:t>
            </w:r>
            <w:r w:rsidR="00432184">
              <w:rPr>
                <w:rFonts w:ascii="Arial" w:hAnsi="Arial" w:eastAsia="Arial" w:cs="Arial"/>
                <w:color w:val="FFFFFF"/>
                <w:sz w:val="24"/>
                <w:szCs w:val="24"/>
              </w:rPr>
              <w:t>have completed the support and assessment agreement and will support the NQSW to undertake the ASYE.</w:t>
            </w:r>
          </w:p>
        </w:tc>
      </w:tr>
      <w:tr w:rsidR="0038178C" w:rsidTr="00DA04CF" w14:paraId="1BA08A25" w14:textId="77777777">
        <w:trPr>
          <w:trHeight w:val="335"/>
          <w:tblHeader/>
        </w:trPr>
        <w:tc>
          <w:tcPr>
            <w:tcW w:w="319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D4DDF00" w14:textId="77777777">
            <w:pPr>
              <w:spacing w:before="3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3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2F70F62B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365BC639" w14:textId="77777777">
        <w:trPr>
          <w:trHeight w:val="20"/>
          <w:tblHeader/>
        </w:trPr>
        <w:tc>
          <w:tcPr>
            <w:tcW w:w="319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8E05B98" w14:textId="77777777">
            <w:pPr>
              <w:spacing w:before="27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36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5226D239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="0038178C" w:rsidP="0038178C" w:rsidRDefault="0038178C" w14:paraId="79D059A9" w14:textId="77777777">
      <w:pPr>
        <w:spacing w:after="0" w:line="200" w:lineRule="exact"/>
        <w:rPr>
          <w:sz w:val="20"/>
          <w:szCs w:val="20"/>
        </w:rPr>
      </w:pPr>
    </w:p>
    <w:tbl>
      <w:tblPr>
        <w:tblW w:w="10479" w:type="dxa"/>
        <w:tblInd w:w="57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7"/>
        <w:gridCol w:w="60"/>
        <w:gridCol w:w="7362"/>
      </w:tblGrid>
      <w:tr w:rsidR="0038178C" w:rsidTr="00DA04CF" w14:paraId="4A74DB78" w14:textId="77777777">
        <w:trPr>
          <w:trHeight w:val="520"/>
          <w:tblHeader/>
        </w:trPr>
        <w:tc>
          <w:tcPr>
            <w:tcW w:w="3057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90CAA3F" w14:textId="7777777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NQSWs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line</w:t>
            </w:r>
            <w:r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manager</w:t>
            </w:r>
          </w:p>
        </w:tc>
        <w:tc>
          <w:tcPr>
            <w:tcW w:w="7422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05EC047D" w14:textId="7777777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" w:hAnsi="Arial" w:eastAsia="Arial" w:cs="Arial"/>
                <w:color w:val="000000"/>
              </w:rPr>
              <w:instrText>FORMTEXT</w:instrText>
            </w:r>
            <w:r>
              <w:rPr>
                <w:rFonts w:ascii="Arial" w:hAnsi="Arial" w:eastAsia="Arial" w:cs="Arial"/>
                <w:color w:val="000000"/>
              </w:rPr>
            </w:r>
            <w:r>
              <w:rPr>
                <w:rFonts w:ascii="Arial" w:hAnsi="Arial" w:eastAsia="Arial" w:cs="Arial"/>
                <w:color w:val="000000"/>
              </w:rPr>
              <w:fldChar w:fldCharType="separate"/>
            </w:r>
            <w:r>
              <w:rPr>
                <w:rFonts w:ascii="Arial" w:hAnsi="Arial" w:eastAsia="Arial" w:cs="Arial"/>
                <w:color w:val="000000"/>
              </w:rPr>
              <w:t xml:space="preserve"> If applicable. </w:t>
            </w:r>
            <w:r>
              <w:rPr>
                <w:rFonts w:ascii="Arial" w:hAnsi="Arial" w:eastAsia="Arial" w:cs="Arial"/>
                <w:color w:val="000000"/>
              </w:rPr>
              <w:fldChar w:fldCharType="end"/>
            </w:r>
          </w:p>
        </w:tc>
      </w:tr>
      <w:tr w:rsidR="0038178C" w:rsidTr="00DA04CF" w14:paraId="7A4CFDF5" w14:textId="77777777">
        <w:trPr>
          <w:trHeight w:val="20"/>
          <w:tblHeader/>
        </w:trPr>
        <w:tc>
          <w:tcPr>
            <w:tcW w:w="10479" w:type="dxa"/>
            <w:gridSpan w:val="3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38178C" w:rsidP="003E5EBF" w:rsidRDefault="0038178C" w14:paraId="00145CF2" w14:textId="77777777">
            <w:pPr>
              <w:spacing w:after="0" w:line="110" w:lineRule="exact"/>
              <w:rPr>
                <w:sz w:val="11"/>
                <w:szCs w:val="11"/>
              </w:rPr>
            </w:pPr>
          </w:p>
          <w:p w:rsidR="0038178C" w:rsidP="00432184" w:rsidRDefault="0038178C" w14:paraId="283E54EE" w14:textId="364B1CBA">
            <w:pPr>
              <w:spacing w:after="0" w:line="25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have read the support and assessment agreement and will support the </w:t>
            </w:r>
            <w:r w:rsidR="00432184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NQSW and the assessor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with their role</w:t>
            </w:r>
            <w:r w:rsidR="00432184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. I will provide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supporting documents for</w:t>
            </w:r>
            <w:r>
              <w:rPr>
                <w:rFonts w:ascii="Arial" w:hAnsi="Arial" w:eastAsia="Arial" w:cs="Arial"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the review meetings to</w:t>
            </w:r>
            <w:r>
              <w:rPr>
                <w:rFonts w:ascii="Arial" w:hAnsi="Arial" w:eastAsia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inform the holistic</w:t>
            </w:r>
            <w:r w:rsidR="00432184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assessment.</w:t>
            </w:r>
          </w:p>
        </w:tc>
      </w:tr>
      <w:tr w:rsidR="0038178C" w:rsidTr="00DA04CF" w14:paraId="7A935909" w14:textId="77777777">
        <w:trPr>
          <w:trHeight w:val="20"/>
          <w:tblHeader/>
        </w:trPr>
        <w:tc>
          <w:tcPr>
            <w:tcW w:w="3117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6B7A320" w14:textId="7777777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6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DF9FE07" w14:textId="77777777">
            <w:pPr>
              <w:spacing w:after="0"/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7E73AC20" w14:textId="77777777">
        <w:trPr>
          <w:trHeight w:val="20"/>
          <w:tblHeader/>
        </w:trPr>
        <w:tc>
          <w:tcPr>
            <w:tcW w:w="3117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01CBB046" w14:textId="7777777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6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E362699" w14:textId="77777777">
            <w:pPr>
              <w:spacing w:after="0"/>
              <w:rPr>
                <w:rFonts w:ascii="Arial" w:hAnsi="Arial" w:eastAsia="Arial" w:cs="Arial"/>
                <w:sz w:val="24"/>
              </w:rPr>
            </w:pPr>
          </w:p>
        </w:tc>
      </w:tr>
    </w:tbl>
    <w:p w:rsidR="0038178C" w:rsidP="0038178C" w:rsidRDefault="0038178C" w14:paraId="369F31CD" w14:textId="77777777">
      <w:pPr>
        <w:spacing w:after="0" w:line="100" w:lineRule="exact"/>
        <w:rPr>
          <w:sz w:val="10"/>
          <w:szCs w:val="10"/>
        </w:rPr>
      </w:pPr>
    </w:p>
    <w:p w:rsidR="0038178C" w:rsidP="0038178C" w:rsidRDefault="0038178C" w14:paraId="144647CA" w14:textId="77777777">
      <w:pPr>
        <w:spacing w:after="0" w:line="200" w:lineRule="exact"/>
        <w:rPr>
          <w:sz w:val="20"/>
          <w:szCs w:val="20"/>
        </w:rPr>
      </w:pPr>
    </w:p>
    <w:p w:rsidR="0038178C" w:rsidP="0038178C" w:rsidRDefault="0038178C" w14:paraId="673CBA57" w14:textId="77777777">
      <w:pPr>
        <w:spacing w:after="0" w:line="200" w:lineRule="exact"/>
        <w:rPr>
          <w:sz w:val="20"/>
          <w:szCs w:val="20"/>
        </w:rPr>
      </w:pPr>
    </w:p>
    <w:tbl>
      <w:tblPr>
        <w:tblW w:w="10481" w:type="dxa"/>
        <w:tblInd w:w="57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7362"/>
      </w:tblGrid>
      <w:tr w:rsidR="0038178C" w:rsidTr="00DA04CF" w14:paraId="6ED92525" w14:textId="77777777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FC59105" w14:textId="77777777">
            <w:pPr>
              <w:tabs>
                <w:tab w:val="left" w:pos="3204"/>
              </w:tabs>
              <w:spacing w:before="77" w:after="0" w:line="250" w:lineRule="auto"/>
              <w:ind w:right="22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coordinator name</w:t>
            </w:r>
          </w:p>
        </w:tc>
        <w:tc>
          <w:tcPr>
            <w:tcW w:w="736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959387E" w14:textId="77777777">
            <w:pPr>
              <w:spacing w:before="77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" w:hAnsi="Arial" w:eastAsia="Arial" w:cs="Arial"/>
                <w:color w:val="000000"/>
              </w:rPr>
              <w:instrText>FORMTEXT</w:instrText>
            </w:r>
            <w:r>
              <w:rPr>
                <w:rFonts w:ascii="Arial" w:hAnsi="Arial" w:eastAsia="Arial" w:cs="Arial"/>
                <w:color w:val="000000"/>
              </w:rPr>
            </w:r>
            <w:r>
              <w:rPr>
                <w:rFonts w:ascii="Arial" w:hAnsi="Arial" w:eastAsia="Arial" w:cs="Arial"/>
                <w:color w:val="000000"/>
              </w:rPr>
              <w:fldChar w:fldCharType="separate"/>
            </w:r>
            <w:r>
              <w:rPr>
                <w:rFonts w:ascii="Arial" w:hAnsi="Arial" w:eastAsia="Arial" w:cs="Arial"/>
                <w:color w:val="000000"/>
              </w:rPr>
              <w:t xml:space="preserve"> If appropriate. </w:t>
            </w:r>
            <w:r>
              <w:rPr>
                <w:rFonts w:ascii="Arial" w:hAnsi="Arial" w:eastAsia="Arial" w:cs="Arial"/>
                <w:color w:val="000000"/>
              </w:rPr>
              <w:fldChar w:fldCharType="end"/>
            </w:r>
          </w:p>
        </w:tc>
      </w:tr>
      <w:tr w:rsidR="0038178C" w:rsidTr="00DA04CF" w14:paraId="21428682" w14:textId="77777777">
        <w:trPr>
          <w:trHeight w:val="20"/>
          <w:tblHeader/>
        </w:trPr>
        <w:tc>
          <w:tcPr>
            <w:tcW w:w="10481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38178C" w:rsidP="00432184" w:rsidRDefault="0038178C" w14:paraId="1B72E186" w14:textId="3916AF2D">
            <w:pPr>
              <w:spacing w:before="68" w:after="0" w:line="250" w:lineRule="auto"/>
              <w:ind w:left="70" w:right="7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have read the support and assessment agreement and will support the assessor </w:t>
            </w:r>
            <w:r w:rsidR="00432184">
              <w:rPr>
                <w:rFonts w:ascii="Arial" w:hAnsi="Arial" w:eastAsia="Arial" w:cs="Arial"/>
                <w:color w:val="FFFFFF"/>
                <w:sz w:val="24"/>
                <w:szCs w:val="24"/>
              </w:rPr>
              <w:t>and NQSW in fulfilling it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. I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will provide supporting documents for</w:t>
            </w:r>
            <w:r>
              <w:rPr>
                <w:rFonts w:ascii="Arial" w:hAnsi="Arial" w:eastAsia="Arial" w:cs="Arial"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the review meetings to</w:t>
            </w:r>
            <w:r>
              <w:rPr>
                <w:rFonts w:ascii="Arial" w:hAnsi="Arial" w:eastAsia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inform the holistic assessment.</w:t>
            </w:r>
          </w:p>
        </w:tc>
      </w:tr>
      <w:tr w:rsidR="0038178C" w:rsidTr="00DA04CF" w14:paraId="4FD6B908" w14:textId="77777777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102EDEE1" w14:textId="77777777">
            <w:pPr>
              <w:spacing w:before="3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6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129134F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38178C" w:rsidTr="00DA04CF" w14:paraId="094CDFDE" w14:textId="77777777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7B854124" w14:textId="77777777">
            <w:pPr>
              <w:spacing w:before="3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6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38178C" w:rsidP="003E5EBF" w:rsidRDefault="0038178C" w14:paraId="42210F18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Pr="00432184" w:rsidR="0038178C" w:rsidP="00432184" w:rsidRDefault="0038178C" w14:paraId="44085DEA" w14:textId="77777777">
      <w:pPr>
        <w:sectPr w:rsidRPr="00432184" w:rsidR="0038178C" w:rsidSect="000B2292">
          <w:footerReference w:type="default" r:id="rId9"/>
          <w:pgSz w:w="11920" w:h="16840"/>
          <w:pgMar w:top="580" w:right="120" w:bottom="260" w:left="620" w:header="0" w:footer="785" w:gutter="0"/>
          <w:cols w:space="720"/>
        </w:sectPr>
      </w:pPr>
    </w:p>
    <w:p w:rsidR="00F45B83" w:rsidP="000F3FFA" w:rsidRDefault="00386FD6" w14:paraId="3C78ED76" w14:textId="77777777"/>
    <w:sectPr w:rsidR="00F45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ADA4" w14:textId="77777777" w:rsidR="00386FD6" w:rsidRDefault="00386FD6">
      <w:pPr>
        <w:spacing w:after="0" w:line="240" w:lineRule="auto"/>
      </w:pPr>
      <w:r>
        <w:separator/>
      </w:r>
    </w:p>
  </w:endnote>
  <w:endnote w:type="continuationSeparator" w:id="0">
    <w:p w14:paraId="711A7822" w14:textId="77777777" w:rsidR="00386FD6" w:rsidRDefault="0038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E538" w14:textId="77777777" w:rsidR="000B2292" w:rsidRDefault="000B2292" w:rsidP="000B2292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>This document has been produced by Skills for Care and should not be altered.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BD9C" w14:textId="77777777" w:rsidR="00386FD6" w:rsidRDefault="00386FD6">
      <w:pPr>
        <w:spacing w:after="0" w:line="240" w:lineRule="auto"/>
      </w:pPr>
      <w:r>
        <w:separator/>
      </w:r>
    </w:p>
  </w:footnote>
  <w:footnote w:type="continuationSeparator" w:id="0">
    <w:p w14:paraId="3ABB7944" w14:textId="77777777" w:rsidR="00386FD6" w:rsidRDefault="00386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7AB"/>
    <w:multiLevelType w:val="hybridMultilevel"/>
    <w:tmpl w:val="EC0E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274"/>
    <w:multiLevelType w:val="hybridMultilevel"/>
    <w:tmpl w:val="2E0AB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7ACB"/>
    <w:multiLevelType w:val="hybridMultilevel"/>
    <w:tmpl w:val="1A60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279DB"/>
    <w:multiLevelType w:val="hybridMultilevel"/>
    <w:tmpl w:val="28F6B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2F1E"/>
    <w:multiLevelType w:val="hybridMultilevel"/>
    <w:tmpl w:val="80025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394F"/>
    <w:multiLevelType w:val="hybridMultilevel"/>
    <w:tmpl w:val="8D2A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A0086"/>
    <w:multiLevelType w:val="hybridMultilevel"/>
    <w:tmpl w:val="A030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33D5"/>
    <w:multiLevelType w:val="hybridMultilevel"/>
    <w:tmpl w:val="801A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19E4"/>
    <w:multiLevelType w:val="hybridMultilevel"/>
    <w:tmpl w:val="D700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47C18"/>
    <w:multiLevelType w:val="hybridMultilevel"/>
    <w:tmpl w:val="E356D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97627">
    <w:abstractNumId w:val="8"/>
  </w:num>
  <w:num w:numId="2" w16cid:durableId="709106647">
    <w:abstractNumId w:val="6"/>
  </w:num>
  <w:num w:numId="3" w16cid:durableId="1687125122">
    <w:abstractNumId w:val="4"/>
  </w:num>
  <w:num w:numId="4" w16cid:durableId="1233079963">
    <w:abstractNumId w:val="1"/>
  </w:num>
  <w:num w:numId="5" w16cid:durableId="2044671237">
    <w:abstractNumId w:val="3"/>
  </w:num>
  <w:num w:numId="6" w16cid:durableId="1000889347">
    <w:abstractNumId w:val="7"/>
  </w:num>
  <w:num w:numId="7" w16cid:durableId="221983783">
    <w:abstractNumId w:val="9"/>
  </w:num>
  <w:num w:numId="8" w16cid:durableId="1565406895">
    <w:abstractNumId w:val="5"/>
  </w:num>
  <w:num w:numId="9" w16cid:durableId="1516308767">
    <w:abstractNumId w:val="2"/>
  </w:num>
  <w:num w:numId="10" w16cid:durableId="6374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8C"/>
    <w:rsid w:val="000B2292"/>
    <w:rsid w:val="000F3FFA"/>
    <w:rsid w:val="0038178C"/>
    <w:rsid w:val="00386FD6"/>
    <w:rsid w:val="00432184"/>
    <w:rsid w:val="004C482B"/>
    <w:rsid w:val="005305D3"/>
    <w:rsid w:val="00707FDE"/>
    <w:rsid w:val="00962E58"/>
    <w:rsid w:val="00C326F8"/>
    <w:rsid w:val="00CA5281"/>
    <w:rsid w:val="00CF798D"/>
    <w:rsid w:val="00DA04CF"/>
    <w:rsid w:val="00DA2DEE"/>
    <w:rsid w:val="00E11FBA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EA193"/>
  <w15:chartTrackingRefBased/>
  <w15:docId w15:val="{6C724B66-AB8E-476A-A840-9B260AF1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8C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381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78C"/>
    <w:rPr>
      <w:rFonts w:ascii="Calibri" w:eastAsia="Calibri" w:hAnsi="Calibri" w:cs="Calibri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78C"/>
    <w:rPr>
      <w:rFonts w:ascii="Calibri" w:eastAsia="Calibri" w:hAnsi="Calibri" w:cs="Calibri"/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8C"/>
    <w:rPr>
      <w:rFonts w:ascii="Segoe UI" w:eastAsia="Calibri" w:hAnsi="Segoe UI" w:cs="Segoe UI"/>
      <w:sz w:val="18"/>
      <w:szCs w:val="18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DA2D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92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B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92"/>
    <w:rPr>
      <w:rFonts w:ascii="Calibri" w:eastAsia="Calibri" w:hAnsi="Calibri" w:cs="Calibri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52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forcare.org.uk/Regulated-professions/Social-work/ASYE/ASYE-for-adult-services/Support-for-assessors-and-supervisor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cal.gov.uk/workforce/-/journal_content/56/10180/3511605/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Evidence-template-number-1-RSPA</dc:title>
  <dc:subject>
  </dc:subject>
  <dc:creator>Naomi Browne</dc:creator>
  <cp:keywords>
  </cp:keywords>
  <dc:description>
  </dc:description>
  <cp:lastModifiedBy>Katie Grant</cp:lastModifiedBy>
  <cp:revision>3</cp:revision>
  <dcterms:created xsi:type="dcterms:W3CDTF">2022-06-13T13:55:00Z</dcterms:created>
  <dcterms:modified xsi:type="dcterms:W3CDTF">2022-06-13T16:30:43Z</dcterms:modified>
</cp:coreProperties>
</file>