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153D" w:rsidR="006B5AC7" w:rsidP="006B5AC7" w:rsidRDefault="00A85BD0">
      <w:pPr>
        <w:spacing w:after="0" w:line="240" w:lineRule="auto"/>
        <w:rPr>
          <w:rFonts w:ascii="Arial" w:hAnsi="Arial" w:eastAsia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Evidence template number 3</w:t>
      </w:r>
      <w:r w:rsidRPr="008C6264" w:rsidR="006B5AC7">
        <w:rPr>
          <w:rFonts w:ascii="Arial" w:hAnsi="Arial" w:eastAsia="Arial" w:cs="Arial"/>
          <w:b/>
          <w:bCs/>
          <w:sz w:val="28"/>
          <w:szCs w:val="28"/>
        </w:rPr>
        <w:t xml:space="preserve">: OP </w:t>
      </w:r>
    </w:p>
    <w:p w:rsidR="006B5AC7" w:rsidP="006B5AC7" w:rsidRDefault="006B5AC7">
      <w:pPr>
        <w:tabs>
          <w:tab w:val="left" w:pos="4253"/>
        </w:tabs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 xml:space="preserve">Feedback from other professionals </w:t>
      </w:r>
    </w:p>
    <w:p w:rsidRPr="006C3F60" w:rsidR="006B5AC7" w:rsidP="006B5AC7" w:rsidRDefault="006B5AC7">
      <w:pPr>
        <w:pStyle w:val="NoSpacing"/>
        <w:rPr>
          <w:rFonts w:ascii="Arial" w:hAnsi="Arial" w:cs="Arial"/>
          <w:sz w:val="24"/>
        </w:rPr>
      </w:pPr>
      <w:r w:rsidRPr="006C3F60">
        <w:rPr>
          <w:rFonts w:ascii="Arial" w:hAnsi="Arial" w:cs="Arial"/>
          <w:sz w:val="24"/>
        </w:rPr>
        <w:t>This can be used by professionals/colleagues who provide observations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day-to-day practice. These observa</w:t>
      </w:r>
      <w:r>
        <w:rPr>
          <w:rFonts w:ascii="Arial" w:hAnsi="Arial" w:cs="Arial"/>
          <w:sz w:val="24"/>
        </w:rPr>
        <w:t>tions may be undertaken by non-</w:t>
      </w:r>
      <w:r w:rsidRPr="006C3F60">
        <w:rPr>
          <w:rFonts w:ascii="Arial" w:hAnsi="Arial" w:cs="Arial"/>
          <w:sz w:val="24"/>
        </w:rPr>
        <w:t>social work professionals and practitioners and can cover a range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settings, for</w:t>
      </w:r>
      <w:r w:rsidRPr="006C3F60">
        <w:rPr>
          <w:rFonts w:ascii="Arial" w:hAnsi="Arial" w:cs="Arial"/>
          <w:spacing w:val="-3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example, multi-professional team meetings, case conferences or joint visits.</w:t>
      </w:r>
    </w:p>
    <w:p w:rsidR="006B5AC7" w:rsidP="006B5AC7" w:rsidRDefault="006B5AC7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sz w:val="18"/>
          <w:szCs w:val="18"/>
        </w:rPr>
      </w:pPr>
    </w:p>
    <w:p w:rsidR="006B5AC7" w:rsidP="006B5AC7" w:rsidRDefault="006B5AC7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Professional/colleague to complete following the observation of practice.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138FC" w:rsidR="006B5AC7" w:rsidP="00911E7F" w:rsidRDefault="006B5AC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Based on your observation of the NQSW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 practice:</w:t>
            </w:r>
          </w:p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color w:val="008B95"/>
                <w:sz w:val="24"/>
              </w:rPr>
            </w:pPr>
            <w:r w:rsidRPr="007A64CA">
              <w:rPr>
                <w:rFonts w:ascii="Arial" w:hAnsi="Arial" w:cs="Arial"/>
                <w:color w:val="008B95"/>
                <w:sz w:val="24"/>
              </w:rPr>
              <w:t>Did the NQSW</w:t>
            </w:r>
            <w:r w:rsidRPr="007A64CA">
              <w:rPr>
                <w:rFonts w:ascii="Arial" w:hAnsi="Arial" w:cs="Arial"/>
                <w:color w:val="008B95"/>
                <w:spacing w:val="-7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achieve the desired outcomes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the intervention? What strengths were identified? Please make suggestions about areas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further development which could be included in the NQSW</w:t>
            </w:r>
            <w:r w:rsidRPr="007A64CA">
              <w:rPr>
                <w:rFonts w:ascii="Arial" w:hAnsi="Arial" w:cs="Arial"/>
                <w:color w:val="008B95"/>
                <w:spacing w:val="-4"/>
                <w:sz w:val="24"/>
              </w:rPr>
              <w:t>’</w:t>
            </w:r>
            <w:r w:rsidRPr="007A64CA">
              <w:rPr>
                <w:rFonts w:ascii="Arial" w:hAnsi="Arial" w:cs="Arial"/>
                <w:color w:val="008B95"/>
                <w:sz w:val="24"/>
              </w:rPr>
              <w:t>s p</w:t>
            </w:r>
            <w:r>
              <w:rPr>
                <w:rFonts w:ascii="Arial" w:hAnsi="Arial" w:cs="Arial"/>
                <w:color w:val="008B95"/>
                <w:sz w:val="24"/>
              </w:rPr>
              <w:t>rofessional development plan</w:t>
            </w:r>
            <w:r w:rsidRPr="007A64CA">
              <w:rPr>
                <w:rFonts w:ascii="Arial" w:hAnsi="Arial" w:cs="Arial"/>
                <w:color w:val="008B95"/>
                <w:sz w:val="24"/>
              </w:rPr>
              <w:t>.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6B5AC7" w:rsidP="006B5AC7" w:rsidRDefault="006B5AC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to complete after receiving feedback from other professionals.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Reflections on practice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Pr="006B5AC7" w:rsidR="006B5AC7" w:rsidRDefault="006B5AC7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Critical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bearing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mind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Knowledge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br/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Skills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Statement Approved Child and Family Practitioner (2014), the PCF and its’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ASYE level descripto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. Have you identified any specific areas for further development?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How do you intend to address these?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What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need?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59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p w:rsidR="00F45B83" w:rsidRDefault="008A4A7D"/>
    <w:sectPr w:rsidR="00F45B83" w:rsidSect="006B5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C7" w:rsidRDefault="006B5AC7" w:rsidP="006B5AC7">
      <w:pPr>
        <w:spacing w:after="0" w:line="240" w:lineRule="auto"/>
      </w:pPr>
      <w:r>
        <w:separator/>
      </w:r>
    </w:p>
  </w:endnote>
  <w:end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8A4A7D">
    <w:pPr>
      <w:pStyle w:val="Footer"/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C7" w:rsidRDefault="006B5AC7" w:rsidP="006B5AC7">
      <w:pPr>
        <w:spacing w:after="0" w:line="240" w:lineRule="auto"/>
      </w:pPr>
      <w:r>
        <w:separator/>
      </w:r>
    </w:p>
  </w:footnote>
  <w:foot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7"/>
    <w:rsid w:val="006B5AC7"/>
    <w:rsid w:val="008A4A7D"/>
    <w:rsid w:val="009379E3"/>
    <w:rsid w:val="00962E58"/>
    <w:rsid w:val="00A85BD0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5510-B1A9-42F5-8F9F-605D9C2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5AC7"/>
  </w:style>
  <w:style w:type="paragraph" w:styleId="Footer">
    <w:name w:val="footer"/>
    <w:basedOn w:val="Normal"/>
    <w:link w:val="Foot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5AC7"/>
  </w:style>
  <w:style w:type="paragraph" w:styleId="NoSpacing">
    <w:name w:val="No Spacing"/>
    <w:uiPriority w:val="1"/>
    <w:qFormat/>
    <w:rsid w:val="006B5A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OP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2017-08-03T15:32:00Z</dcterms:created>
  <dcterms:modified xsi:type="dcterms:W3CDTF">2021-12-22T17:39:30Z</dcterms:modified>
</cp:coreProperties>
</file>