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52D" w:rsidP="0050652D" w:rsidRDefault="00AE1877" w14:paraId="27C3CBFA" w14:textId="418BE2BB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532D995" wp14:anchorId="2E82AEEC">
            <wp:simplePos x="0" y="0"/>
            <wp:positionH relativeFrom="column">
              <wp:posOffset>8229600</wp:posOffset>
            </wp:positionH>
            <wp:positionV relativeFrom="paragraph">
              <wp:posOffset>-349250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2D" w:rsidP="00AE1877" w:rsidRDefault="0050652D" w14:paraId="1D75071F" w14:textId="20CF08A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Professional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evelopment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lan: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to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</w:t>
      </w:r>
    </w:p>
    <w:p w:rsidR="0050652D" w:rsidP="00AE1877" w:rsidRDefault="0050652D" w14:paraId="2D9EE6D0" w14:textId="69911351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</w:t>
      </w:r>
      <w:r w:rsidR="00F152AD">
        <w:rPr>
          <w:rFonts w:ascii="Arial" w:hAnsi="Arial" w:eastAsia="Arial" w:cs="Arial"/>
          <w:b/>
          <w:bCs/>
          <w:color w:val="0070C0"/>
          <w:sz w:val="24"/>
          <w:szCs w:val="24"/>
        </w:rPr>
        <w:t>three to six months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)</w:t>
      </w:r>
    </w:p>
    <w:p w:rsidR="0050652D" w:rsidP="00AE1877" w:rsidRDefault="0050652D" w14:paraId="44097608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50652D" w:rsidP="00AE1877" w:rsidRDefault="0050652D" w14:paraId="3A01DAC9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754B35" w:rsidP="00754B35" w:rsidRDefault="00754B35" w14:paraId="07171EF1" w14:textId="77777777">
      <w:pPr>
        <w:spacing w:after="0" w:line="276" w:lineRule="auto"/>
        <w:rPr>
          <w:szCs w:val="24"/>
        </w:rPr>
      </w:pPr>
    </w:p>
    <w:p w:rsidR="008D5CB7" w:rsidP="00467228" w:rsidRDefault="00754B35" w14:paraId="09378A25" w14:textId="2E8607A3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 Specific, Measurable, Achievable, Realistic and Time-bound)</w:t>
      </w:r>
    </w:p>
    <w:p w:rsidR="00F249A8" w:rsidP="00467228" w:rsidRDefault="00F249A8" w14:paraId="4AF16108" w14:textId="66DFBAA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Pr="00225871" w:rsidR="00E94A45" w:rsidP="00017AD8" w:rsidRDefault="00225871" w14:paraId="574D4392" w14:textId="5759BD3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sz w:val="24"/>
          <w:szCs w:val="24"/>
          <w:lang w:val="en-US"/>
        </w:rPr>
      </w:pPr>
      <w:r w:rsidRPr="00225871">
        <w:rPr>
          <w:rFonts w:ascii="Arial" w:hAnsi="Arial" w:eastAsia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691685">
        <w:rPr>
          <w:rFonts w:ascii="Arial" w:hAnsi="Arial" w:eastAsia="Arial" w:cs="Arial"/>
          <w:b/>
          <w:bCs/>
          <w:sz w:val="24"/>
          <w:szCs w:val="24"/>
          <w:lang w:val="en-US"/>
        </w:rPr>
        <w:t>at the end of the review period</w:t>
      </w:r>
      <w:r w:rsidRPr="00225871">
        <w:rPr>
          <w:rFonts w:ascii="Arial" w:hAnsi="Arial" w:eastAsia="Arial" w:cs="Arial"/>
          <w:sz w:val="24"/>
          <w:szCs w:val="24"/>
          <w:lang w:val="en-US"/>
        </w:rPr>
        <w:t>. By this time</w:t>
      </w:r>
      <w:r>
        <w:rPr>
          <w:rFonts w:ascii="Arial" w:hAnsi="Arial" w:eastAsia="Arial" w:cs="Arial"/>
          <w:sz w:val="24"/>
          <w:szCs w:val="24"/>
          <w:lang w:val="en-US"/>
        </w:rPr>
        <w:t xml:space="preserve">, you’re </w:t>
      </w:r>
      <w:r w:rsidRPr="00225871">
        <w:rPr>
          <w:rFonts w:ascii="Arial" w:hAnsi="Arial" w:eastAsia="Arial" w:cs="Arial"/>
          <w:sz w:val="24"/>
          <w:szCs w:val="24"/>
          <w:lang w:val="en-US"/>
        </w:rPr>
        <w:t>likely to have undertaken a piece of practice that will demonstrate how your learning has changed your practice and impacted on people you were supporting.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5F5762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AE1877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AE1877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5F5762" w14:paraId="4C28975D" w14:textId="77777777">
        <w:tc>
          <w:tcPr>
            <w:tcW w:w="3957" w:type="dxa"/>
            <w:shd w:val="clear" w:color="auto" w:fill="0070C0"/>
          </w:tcPr>
          <w:p w:rsidRPr="008F61CB" w:rsidR="008D3CF9" w:rsidP="00AE1877" w:rsidRDefault="00754B35" w14:paraId="42165F86" w14:textId="7245C1F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AE1877" w:rsidRDefault="00754B35" w14:paraId="6F5B68F9" w14:textId="5A589B4B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AE1877" w:rsidRDefault="00377CE3" w14:paraId="153CEAC9" w14:textId="3EF5859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AE1877" w:rsidRDefault="00467228" w14:paraId="20D71BBC" w14:textId="17327AE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E1877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="00326BD0" w:rsidP="00BD2A4D" w:rsidRDefault="00326BD0" w14:paraId="081295D3" w14:textId="3568426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:rsidRPr="00980AC6" w:rsidR="00D961C2" w:rsidP="00D961C2" w:rsidRDefault="00D961C2" w14:paraId="34AB9CDC" w14:textId="3890248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6849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:rsidRPr="009F2CBF" w:rsidR="00467228" w:rsidP="00AE1877" w:rsidRDefault="00467228" w14:paraId="774FB7C3" w14:textId="1A2B024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AE1877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AE1877" w:rsidRDefault="00326BD0" w14:paraId="4849A415" w14:textId="3EFAC55F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Expected d</w:t>
            </w:r>
            <w:r w:rsidRPr="00A06A2A" w:rsidR="00377CE3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5F5762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E106E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9653" w14:textId="77777777" w:rsidR="00E106ED" w:rsidRDefault="00E106ED" w:rsidP="00CD28FE">
      <w:pPr>
        <w:spacing w:after="0" w:line="240" w:lineRule="auto"/>
      </w:pPr>
      <w:r>
        <w:separator/>
      </w:r>
    </w:p>
  </w:endnote>
  <w:endnote w:type="continuationSeparator" w:id="0">
    <w:p w14:paraId="1F95344E" w14:textId="77777777" w:rsidR="00E106ED" w:rsidRDefault="00E106ED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AE1877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68496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DEEB" w14:textId="77777777" w:rsidR="00E106ED" w:rsidRDefault="00E106ED" w:rsidP="00CD28FE">
      <w:pPr>
        <w:spacing w:after="0" w:line="240" w:lineRule="auto"/>
      </w:pPr>
      <w:r>
        <w:separator/>
      </w:r>
    </w:p>
  </w:footnote>
  <w:footnote w:type="continuationSeparator" w:id="0">
    <w:p w14:paraId="07AD2A3E" w14:textId="77777777" w:rsidR="00E106ED" w:rsidRDefault="00E106ED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43D8FC2E" w:rsidR="00661E87" w:rsidRPr="008D3CF9" w:rsidRDefault="0050652D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5B3252">
      <w:rPr>
        <w:rFonts w:ascii="Arial" w:hAnsi="Arial" w:cs="Arial"/>
        <w:b/>
        <w:bCs/>
        <w:sz w:val="24"/>
        <w:szCs w:val="24"/>
      </w:rPr>
      <w:t>:</w:t>
    </w:r>
    <w:r w:rsidR="001E15FC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9848">
    <w:abstractNumId w:val="1"/>
  </w:num>
  <w:num w:numId="2" w16cid:durableId="875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E15FC"/>
    <w:rsid w:val="001E32E5"/>
    <w:rsid w:val="00225871"/>
    <w:rsid w:val="00233E17"/>
    <w:rsid w:val="002474F9"/>
    <w:rsid w:val="00263F68"/>
    <w:rsid w:val="00321FB2"/>
    <w:rsid w:val="00326BD0"/>
    <w:rsid w:val="00333A6D"/>
    <w:rsid w:val="00355317"/>
    <w:rsid w:val="00362B83"/>
    <w:rsid w:val="00365B31"/>
    <w:rsid w:val="00377CE3"/>
    <w:rsid w:val="003E5CEE"/>
    <w:rsid w:val="003F1540"/>
    <w:rsid w:val="003F4B5A"/>
    <w:rsid w:val="004152C6"/>
    <w:rsid w:val="00467228"/>
    <w:rsid w:val="00484FA0"/>
    <w:rsid w:val="004854AC"/>
    <w:rsid w:val="0050652D"/>
    <w:rsid w:val="0058052A"/>
    <w:rsid w:val="00581AE0"/>
    <w:rsid w:val="005B3252"/>
    <w:rsid w:val="005D4840"/>
    <w:rsid w:val="005F5762"/>
    <w:rsid w:val="00622A7D"/>
    <w:rsid w:val="00661E87"/>
    <w:rsid w:val="0068496E"/>
    <w:rsid w:val="00691685"/>
    <w:rsid w:val="006A5946"/>
    <w:rsid w:val="006C406D"/>
    <w:rsid w:val="007114DC"/>
    <w:rsid w:val="007311D6"/>
    <w:rsid w:val="00750684"/>
    <w:rsid w:val="00754B35"/>
    <w:rsid w:val="007746FB"/>
    <w:rsid w:val="00786DD4"/>
    <w:rsid w:val="007D1DDC"/>
    <w:rsid w:val="00883A93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A3D94"/>
    <w:rsid w:val="009E7CFE"/>
    <w:rsid w:val="009F2CBF"/>
    <w:rsid w:val="00A06A2A"/>
    <w:rsid w:val="00A96C4C"/>
    <w:rsid w:val="00AB45BB"/>
    <w:rsid w:val="00AC5106"/>
    <w:rsid w:val="00AE1877"/>
    <w:rsid w:val="00B377BD"/>
    <w:rsid w:val="00B41083"/>
    <w:rsid w:val="00B57BFB"/>
    <w:rsid w:val="00B97AFD"/>
    <w:rsid w:val="00BC7BA1"/>
    <w:rsid w:val="00BD2A4D"/>
    <w:rsid w:val="00BD3ED1"/>
    <w:rsid w:val="00C326F8"/>
    <w:rsid w:val="00C654CF"/>
    <w:rsid w:val="00CA2235"/>
    <w:rsid w:val="00CD28FE"/>
    <w:rsid w:val="00D22BEC"/>
    <w:rsid w:val="00D40642"/>
    <w:rsid w:val="00D516F7"/>
    <w:rsid w:val="00D961C2"/>
    <w:rsid w:val="00E106ED"/>
    <w:rsid w:val="00E14EFC"/>
    <w:rsid w:val="00E52131"/>
    <w:rsid w:val="00E93E63"/>
    <w:rsid w:val="00E94A45"/>
    <w:rsid w:val="00EB351D"/>
    <w:rsid w:val="00ED5F96"/>
    <w:rsid w:val="00F13455"/>
    <w:rsid w:val="00F152AD"/>
    <w:rsid w:val="00F21845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A63B2C-5273-4D46-B5CC-86E9F7ACE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7183F-954B-4A76-82A8-F863D99C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A169C-55D4-4458-8096-EA4A981401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NEW-2-Professional development plan three to six months</dc:title>
  <dc:subject>New ASYE docs</dc:subject>
  <dc:creator>Naomi Browne</dc:creator>
  <cp:keywords>
  </cp:keywords>
  <dc:description>
  </dc:description>
  <cp:lastModifiedBy>Katie Grant</cp:lastModifiedBy>
  <cp:revision>12</cp:revision>
  <cp:lastPrinted>2022-02-08T15:58:00Z</cp:lastPrinted>
  <dcterms:created xsi:type="dcterms:W3CDTF">2022-03-30T10:26:00Z</dcterms:created>
  <dcterms:modified xsi:type="dcterms:W3CDTF">2024-01-31T16:51:32Z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2024-01-04T12:47:22Z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d7195bed-d2d5-454d-8057-0b6e5ea3fd26</vt:lpwstr>
  </property>
  <property fmtid="{D5CDD505-2E9C-101B-9397-08002B2CF9AE}" pid="9" name="MSIP_Label_f194113b-ecba-4458-8e2e-fa038bf17a69_ContentBits">
    <vt:lpwstr>0</vt:lpwstr>
  </property>
</Properties>
</file>