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5066" w:rsidR="00D0262B" w:rsidP="008C5066" w:rsidRDefault="005F674B" w14:paraId="7D7F6449" w14:textId="3A6CED28">
      <w:pPr>
        <w:pStyle w:val="NoSpacing"/>
        <w:spacing w:line="247" w:lineRule="auto"/>
        <w:rPr>
          <w:rFonts w:cs="Arial"/>
          <w:b/>
          <w:bCs/>
          <w:sz w:val="48"/>
          <w:szCs w:val="48"/>
          <w:lang w:val="en-US"/>
        </w:rPr>
      </w:pPr>
      <w:r>
        <w:rPr>
          <w:rFonts w:eastAsia="Arial" w:cs="Arial"/>
          <w:b/>
          <w:bCs/>
          <w:noProof/>
          <w:color w:val="AB0773"/>
          <w:sz w:val="44"/>
          <w:szCs w:val="28"/>
        </w:rPr>
        <w:drawing>
          <wp:anchor distT="0" distB="0" distL="114300" distR="114300" simplePos="0" relativeHeight="251659264" behindDoc="0" locked="0" layoutInCell="1" allowOverlap="1" wp14:editId="338CC4F6" wp14:anchorId="74251272">
            <wp:simplePos x="0" y="0"/>
            <wp:positionH relativeFrom="column">
              <wp:posOffset>5130800</wp:posOffset>
            </wp:positionH>
            <wp:positionV relativeFrom="paragraph">
              <wp:posOffset>-546100</wp:posOffset>
            </wp:positionV>
            <wp:extent cx="1459089" cy="698500"/>
            <wp:effectExtent l="0" t="0" r="1905" b="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459089" cy="698500"/>
                    </a:xfrm>
                    <a:prstGeom prst="rect">
                      <a:avLst/>
                    </a:prstGeom>
                  </pic:spPr>
                </pic:pic>
              </a:graphicData>
            </a:graphic>
            <wp14:sizeRelH relativeFrom="page">
              <wp14:pctWidth>0</wp14:pctWidth>
            </wp14:sizeRelH>
            <wp14:sizeRelV relativeFrom="page">
              <wp14:pctHeight>0</wp14:pctHeight>
            </wp14:sizeRelV>
          </wp:anchor>
        </w:drawing>
      </w:r>
      <w:r w:rsidRPr="008C5066" w:rsidR="005007EA">
        <w:rPr>
          <w:rFonts w:cs="Arial"/>
          <w:b/>
          <w:bCs/>
          <w:sz w:val="48"/>
          <w:szCs w:val="48"/>
          <w:lang w:val="en-US"/>
        </w:rPr>
        <w:t>E</w:t>
      </w:r>
      <w:r w:rsidRPr="008C5066" w:rsidR="00822765">
        <w:rPr>
          <w:rFonts w:cs="Arial"/>
          <w:b/>
          <w:bCs/>
          <w:sz w:val="48"/>
          <w:szCs w:val="48"/>
          <w:lang w:val="en-US"/>
        </w:rPr>
        <w:t xml:space="preserve">ndorsement </w:t>
      </w:r>
      <w:r w:rsidRPr="008C5066" w:rsidR="005007EA">
        <w:rPr>
          <w:rFonts w:cs="Arial"/>
          <w:b/>
          <w:bCs/>
          <w:sz w:val="48"/>
          <w:szCs w:val="48"/>
          <w:lang w:val="en-US"/>
        </w:rPr>
        <w:t xml:space="preserve">application </w:t>
      </w:r>
      <w:r>
        <w:rPr>
          <w:rFonts w:cs="Arial"/>
          <w:b/>
          <w:bCs/>
          <w:sz w:val="48"/>
          <w:szCs w:val="48"/>
          <w:lang w:val="en-US"/>
        </w:rPr>
        <w:br/>
      </w:r>
      <w:r w:rsidRPr="008C5066" w:rsidR="005007EA">
        <w:rPr>
          <w:rFonts w:cs="Arial"/>
          <w:b/>
          <w:bCs/>
          <w:sz w:val="48"/>
          <w:szCs w:val="48"/>
          <w:lang w:val="en-US"/>
        </w:rPr>
        <w:t>template</w:t>
      </w:r>
    </w:p>
    <w:p w:rsidRPr="008C5066" w:rsidR="00B71903" w:rsidP="008C6B97" w:rsidRDefault="00B71903" w14:paraId="43F8D76A" w14:textId="32A56A5D">
      <w:pPr>
        <w:pStyle w:val="NoSpacing"/>
        <w:spacing w:line="247" w:lineRule="auto"/>
        <w:rPr>
          <w:rFonts w:cs="Arial"/>
          <w:szCs w:val="24"/>
          <w:lang w:val="en-US"/>
        </w:rPr>
      </w:pPr>
    </w:p>
    <w:p w:rsidR="008C5066" w:rsidP="008C6B97" w:rsidRDefault="008C5066" w14:paraId="11BBA070" w14:textId="77777777">
      <w:pPr>
        <w:pStyle w:val="NoSpacing"/>
        <w:spacing w:line="247" w:lineRule="auto"/>
        <w:rPr>
          <w:rFonts w:cs="Arial"/>
          <w:b/>
          <w:bCs/>
          <w:szCs w:val="24"/>
          <w:lang w:val="en-US"/>
        </w:rPr>
      </w:pPr>
    </w:p>
    <w:p w:rsidRPr="008C5066" w:rsidR="00722E8A" w:rsidP="008C6B97" w:rsidRDefault="00722E8A" w14:paraId="306A14E8" w14:textId="283844FF">
      <w:pPr>
        <w:pStyle w:val="NoSpacing"/>
        <w:spacing w:line="247" w:lineRule="auto"/>
        <w:rPr>
          <w:rFonts w:cs="Arial"/>
          <w:b/>
          <w:bCs/>
          <w:color w:val="3C3C3C"/>
          <w:sz w:val="32"/>
          <w:szCs w:val="32"/>
          <w:lang w:val="en-US"/>
        </w:rPr>
      </w:pPr>
      <w:r w:rsidRPr="008C5066">
        <w:rPr>
          <w:rFonts w:cs="Arial"/>
          <w:b/>
          <w:bCs/>
          <w:color w:val="3C3C3C"/>
          <w:sz w:val="32"/>
          <w:szCs w:val="32"/>
          <w:lang w:val="en-US"/>
        </w:rPr>
        <w:t>Guidance</w:t>
      </w:r>
    </w:p>
    <w:p w:rsidRPr="008C5066" w:rsidR="003924F4" w:rsidP="008C6B97" w:rsidRDefault="007847FE" w14:paraId="56B3C8E6" w14:textId="77777777">
      <w:pPr>
        <w:pStyle w:val="NoSpacing"/>
        <w:spacing w:line="247" w:lineRule="auto"/>
        <w:rPr>
          <w:rFonts w:cs="Arial"/>
          <w:szCs w:val="24"/>
          <w:lang w:val="en-US"/>
        </w:rPr>
      </w:pPr>
      <w:r w:rsidRPr="008C5066">
        <w:rPr>
          <w:rFonts w:cs="Arial"/>
          <w:szCs w:val="24"/>
          <w:lang w:val="en-US"/>
        </w:rPr>
        <w:t xml:space="preserve">When considering </w:t>
      </w:r>
      <w:r w:rsidRPr="008C5066" w:rsidR="003924F4">
        <w:rPr>
          <w:rFonts w:cs="Arial"/>
          <w:szCs w:val="24"/>
          <w:lang w:val="en-US"/>
        </w:rPr>
        <w:t>your application, please think about:</w:t>
      </w:r>
    </w:p>
    <w:p w:rsidRPr="008C5066" w:rsidR="00C06238" w:rsidP="008C6B97" w:rsidRDefault="00C06238" w14:paraId="6DFCA0FE" w14:textId="6533C94F">
      <w:pPr>
        <w:pStyle w:val="NoSpacing"/>
        <w:numPr>
          <w:ilvl w:val="0"/>
          <w:numId w:val="6"/>
        </w:numPr>
        <w:spacing w:line="247" w:lineRule="auto"/>
        <w:rPr>
          <w:rFonts w:cs="Arial"/>
          <w:szCs w:val="24"/>
          <w:lang w:val="en-US"/>
        </w:rPr>
      </w:pPr>
      <w:r w:rsidRPr="008C5066">
        <w:rPr>
          <w:rFonts w:cs="Arial"/>
          <w:szCs w:val="24"/>
          <w:lang w:val="en-US"/>
        </w:rPr>
        <w:t xml:space="preserve">which element of the </w:t>
      </w:r>
      <w:hyperlink w:history="1" r:id="rId8">
        <w:r w:rsidRPr="008C5066" w:rsidR="00D62061">
          <w:rPr>
            <w:rStyle w:val="Hyperlink"/>
            <w:rFonts w:cs="Arial"/>
            <w:szCs w:val="24"/>
            <w:lang w:val="en-US"/>
          </w:rPr>
          <w:t>n</w:t>
        </w:r>
        <w:r w:rsidRPr="008C5066" w:rsidR="00EF022D">
          <w:rPr>
            <w:rStyle w:val="Hyperlink"/>
            <w:rFonts w:cs="Arial"/>
            <w:szCs w:val="24"/>
            <w:lang w:val="en-US"/>
          </w:rPr>
          <w:t xml:space="preserve">ational </w:t>
        </w:r>
        <w:r w:rsidRPr="008C5066" w:rsidR="00D62061">
          <w:rPr>
            <w:rStyle w:val="Hyperlink"/>
            <w:rFonts w:cs="Arial"/>
            <w:szCs w:val="24"/>
            <w:lang w:val="en-US"/>
          </w:rPr>
          <w:t>e</w:t>
        </w:r>
        <w:r w:rsidRPr="008C5066" w:rsidR="00EF022D">
          <w:rPr>
            <w:rStyle w:val="Hyperlink"/>
            <w:rFonts w:cs="Arial"/>
            <w:szCs w:val="24"/>
            <w:lang w:val="en-US"/>
          </w:rPr>
          <w:t xml:space="preserve">valuation </w:t>
        </w:r>
        <w:r w:rsidRPr="008C5066" w:rsidR="00D62061">
          <w:rPr>
            <w:rStyle w:val="Hyperlink"/>
            <w:rFonts w:cs="Arial"/>
            <w:szCs w:val="24"/>
            <w:lang w:val="en-US"/>
          </w:rPr>
          <w:t>c</w:t>
        </w:r>
        <w:r w:rsidRPr="008C5066" w:rsidR="00EF022D">
          <w:rPr>
            <w:rStyle w:val="Hyperlink"/>
            <w:rFonts w:cs="Arial"/>
            <w:szCs w:val="24"/>
            <w:lang w:val="en-US"/>
          </w:rPr>
          <w:t xml:space="preserve">riteria </w:t>
        </w:r>
        <w:r w:rsidRPr="008C5066" w:rsidR="00616334">
          <w:rPr>
            <w:rStyle w:val="Hyperlink"/>
            <w:rFonts w:cs="Arial"/>
            <w:szCs w:val="24"/>
            <w:lang w:val="en-US"/>
          </w:rPr>
          <w:t>(</w:t>
        </w:r>
        <w:r w:rsidRPr="008C5066" w:rsidR="00EF022D">
          <w:rPr>
            <w:rStyle w:val="Hyperlink"/>
            <w:rFonts w:cs="Arial"/>
            <w:szCs w:val="24"/>
            <w:lang w:val="en-US"/>
          </w:rPr>
          <w:t>NEC/ NEC+</w:t>
        </w:r>
        <w:r w:rsidRPr="008C5066" w:rsidR="00616334">
          <w:rPr>
            <w:rStyle w:val="Hyperlink"/>
            <w:rFonts w:cs="Arial"/>
            <w:szCs w:val="24"/>
            <w:lang w:val="en-US"/>
          </w:rPr>
          <w:t>)</w:t>
        </w:r>
      </w:hyperlink>
      <w:r w:rsidRPr="008C5066" w:rsidR="005214AA">
        <w:rPr>
          <w:rFonts w:cs="Arial"/>
          <w:szCs w:val="24"/>
          <w:lang w:val="en-US"/>
        </w:rPr>
        <w:t xml:space="preserve"> do</w:t>
      </w:r>
      <w:r w:rsidRPr="008C5066" w:rsidR="00736F91">
        <w:rPr>
          <w:rFonts w:cs="Arial"/>
          <w:szCs w:val="24"/>
          <w:lang w:val="en-US"/>
        </w:rPr>
        <w:t>es</w:t>
      </w:r>
      <w:r w:rsidRPr="008C5066" w:rsidR="005214AA">
        <w:rPr>
          <w:rFonts w:cs="Arial"/>
          <w:szCs w:val="24"/>
          <w:lang w:val="en-US"/>
        </w:rPr>
        <w:t xml:space="preserve"> the</w:t>
      </w:r>
      <w:r w:rsidRPr="008C5066">
        <w:rPr>
          <w:rFonts w:cs="Arial"/>
          <w:szCs w:val="24"/>
          <w:lang w:val="en-US"/>
        </w:rPr>
        <w:t xml:space="preserve"> practice example relate to</w:t>
      </w:r>
    </w:p>
    <w:p w:rsidRPr="008C5066" w:rsidR="003F3406" w:rsidP="008C5066" w:rsidRDefault="003F3406" w14:paraId="1CA035EF" w14:textId="51C6C900">
      <w:pPr>
        <w:pStyle w:val="NoSpacing"/>
        <w:numPr>
          <w:ilvl w:val="1"/>
          <w:numId w:val="12"/>
        </w:numPr>
        <w:spacing w:line="247" w:lineRule="auto"/>
        <w:rPr>
          <w:rFonts w:cs="Arial"/>
          <w:szCs w:val="24"/>
          <w:lang w:val="en-US"/>
        </w:rPr>
      </w:pPr>
      <w:r w:rsidRPr="008C5066">
        <w:rPr>
          <w:rFonts w:cs="Arial"/>
          <w:szCs w:val="24"/>
          <w:lang w:val="en-US"/>
        </w:rPr>
        <w:t xml:space="preserve">the practice in </w:t>
      </w:r>
      <w:proofErr w:type="spellStart"/>
      <w:r w:rsidRPr="008C5066">
        <w:rPr>
          <w:rFonts w:cs="Arial"/>
          <w:szCs w:val="24"/>
          <w:lang w:val="en-US"/>
        </w:rPr>
        <w:t>programme</w:t>
      </w:r>
      <w:proofErr w:type="spellEnd"/>
      <w:r w:rsidRPr="008C5066">
        <w:rPr>
          <w:rFonts w:cs="Arial"/>
          <w:szCs w:val="24"/>
          <w:lang w:val="en-US"/>
        </w:rPr>
        <w:t xml:space="preserve"> delivery should meet or </w:t>
      </w:r>
      <w:r w:rsidRPr="008C5066" w:rsidR="002670FD">
        <w:rPr>
          <w:rFonts w:cs="Arial"/>
          <w:szCs w:val="24"/>
          <w:lang w:val="en-US"/>
        </w:rPr>
        <w:t>contribute in a meaningful way to meeting an element</w:t>
      </w:r>
      <w:r w:rsidRPr="008C5066" w:rsidR="00E3337D">
        <w:rPr>
          <w:rFonts w:cs="Arial"/>
          <w:szCs w:val="24"/>
          <w:lang w:val="en-US"/>
        </w:rPr>
        <w:t>(</w:t>
      </w:r>
      <w:r w:rsidRPr="008C5066" w:rsidR="002670FD">
        <w:rPr>
          <w:rFonts w:cs="Arial"/>
          <w:szCs w:val="24"/>
          <w:lang w:val="en-US"/>
        </w:rPr>
        <w:t>s</w:t>
      </w:r>
      <w:r w:rsidRPr="008C5066" w:rsidR="00E3337D">
        <w:rPr>
          <w:rFonts w:cs="Arial"/>
          <w:szCs w:val="24"/>
          <w:lang w:val="en-US"/>
        </w:rPr>
        <w:t>)</w:t>
      </w:r>
      <w:r w:rsidRPr="008C5066" w:rsidR="002670FD">
        <w:rPr>
          <w:rFonts w:cs="Arial"/>
          <w:szCs w:val="24"/>
          <w:lang w:val="en-US"/>
        </w:rPr>
        <w:t xml:space="preserve"> of the NEC or NEC+</w:t>
      </w:r>
    </w:p>
    <w:p w:rsidRPr="008C5066" w:rsidR="00C06238" w:rsidP="008C6B97" w:rsidRDefault="00C06238" w14:paraId="458B57F2" w14:textId="1E8A2D9D">
      <w:pPr>
        <w:pStyle w:val="NoSpacing"/>
        <w:numPr>
          <w:ilvl w:val="0"/>
          <w:numId w:val="7"/>
        </w:numPr>
        <w:spacing w:line="247" w:lineRule="auto"/>
        <w:rPr>
          <w:rFonts w:cs="Arial"/>
          <w:szCs w:val="24"/>
          <w:lang w:val="en-US"/>
        </w:rPr>
      </w:pPr>
      <w:r w:rsidRPr="008C5066">
        <w:rPr>
          <w:rFonts w:cs="Arial"/>
          <w:szCs w:val="24"/>
          <w:lang w:val="en-US"/>
        </w:rPr>
        <w:t xml:space="preserve">what evidence </w:t>
      </w:r>
      <w:r w:rsidRPr="008C5066" w:rsidR="00084EAD">
        <w:rPr>
          <w:rFonts w:cs="Arial"/>
          <w:szCs w:val="24"/>
          <w:lang w:val="en-US"/>
        </w:rPr>
        <w:t xml:space="preserve">should support your </w:t>
      </w:r>
      <w:proofErr w:type="gramStart"/>
      <w:r w:rsidRPr="008C5066" w:rsidR="00084EAD">
        <w:rPr>
          <w:rFonts w:cs="Arial"/>
          <w:szCs w:val="24"/>
          <w:lang w:val="en-US"/>
        </w:rPr>
        <w:t>application</w:t>
      </w:r>
      <w:proofErr w:type="gramEnd"/>
    </w:p>
    <w:p w:rsidRPr="008C5066" w:rsidR="00084EAD" w:rsidP="008C6B97" w:rsidRDefault="00616334" w14:paraId="3604A173" w14:textId="2699FF39">
      <w:pPr>
        <w:pStyle w:val="NoSpacing"/>
        <w:numPr>
          <w:ilvl w:val="0"/>
          <w:numId w:val="7"/>
        </w:numPr>
        <w:spacing w:line="247" w:lineRule="auto"/>
        <w:rPr>
          <w:rFonts w:cs="Arial"/>
          <w:szCs w:val="24"/>
          <w:lang w:val="en-US"/>
        </w:rPr>
      </w:pPr>
      <w:proofErr w:type="gramStart"/>
      <w:r w:rsidRPr="008C5066">
        <w:rPr>
          <w:rFonts w:cs="Arial"/>
          <w:szCs w:val="24"/>
          <w:lang w:val="en-US"/>
        </w:rPr>
        <w:t>whether</w:t>
      </w:r>
      <w:proofErr w:type="gramEnd"/>
      <w:r w:rsidRPr="008C5066" w:rsidR="00084EAD">
        <w:rPr>
          <w:rFonts w:cs="Arial"/>
          <w:szCs w:val="24"/>
          <w:lang w:val="en-US"/>
        </w:rPr>
        <w:t xml:space="preserve"> y</w:t>
      </w:r>
      <w:r w:rsidRPr="008C5066" w:rsidR="00D826C9">
        <w:rPr>
          <w:rFonts w:cs="Arial"/>
          <w:szCs w:val="24"/>
          <w:lang w:val="en-US"/>
        </w:rPr>
        <w:t xml:space="preserve">our </w:t>
      </w:r>
      <w:proofErr w:type="spellStart"/>
      <w:r w:rsidRPr="008C5066" w:rsidR="00D826C9">
        <w:rPr>
          <w:rFonts w:cs="Arial"/>
          <w:szCs w:val="24"/>
          <w:lang w:val="en-US"/>
        </w:rPr>
        <w:t>organisation</w:t>
      </w:r>
      <w:proofErr w:type="spellEnd"/>
      <w:r w:rsidRPr="008C5066" w:rsidR="00D826C9">
        <w:rPr>
          <w:rFonts w:cs="Arial"/>
          <w:szCs w:val="24"/>
          <w:lang w:val="en-US"/>
        </w:rPr>
        <w:t xml:space="preserve"> is willing to share the example with other </w:t>
      </w:r>
      <w:proofErr w:type="spellStart"/>
      <w:r w:rsidRPr="008C5066" w:rsidR="00AE4F9E">
        <w:rPr>
          <w:rFonts w:cs="Arial"/>
          <w:szCs w:val="24"/>
          <w:lang w:val="en-US"/>
        </w:rPr>
        <w:t>p</w:t>
      </w:r>
      <w:r w:rsidRPr="008C5066" w:rsidR="00D826C9">
        <w:rPr>
          <w:rFonts w:cs="Arial"/>
          <w:szCs w:val="24"/>
          <w:lang w:val="en-US"/>
        </w:rPr>
        <w:t>rogrammes</w:t>
      </w:r>
      <w:proofErr w:type="spellEnd"/>
      <w:r w:rsidRPr="008C5066" w:rsidR="00D826C9">
        <w:rPr>
          <w:rFonts w:cs="Arial"/>
          <w:szCs w:val="24"/>
          <w:lang w:val="en-US"/>
        </w:rPr>
        <w:t xml:space="preserve"> through Skills for C</w:t>
      </w:r>
      <w:r w:rsidRPr="008C5066" w:rsidR="00FD7CFB">
        <w:rPr>
          <w:rFonts w:cs="Arial"/>
          <w:szCs w:val="24"/>
          <w:lang w:val="en-US"/>
        </w:rPr>
        <w:t>are</w:t>
      </w:r>
      <w:r w:rsidRPr="008C5066" w:rsidR="00AE4F9E">
        <w:rPr>
          <w:rFonts w:cs="Arial"/>
          <w:szCs w:val="24"/>
          <w:lang w:val="en-US"/>
        </w:rPr>
        <w:t>’s website</w:t>
      </w:r>
    </w:p>
    <w:p w:rsidRPr="008C5066" w:rsidR="007826C6" w:rsidP="008C6B97" w:rsidRDefault="007826C6" w14:paraId="1A139173" w14:textId="37492038">
      <w:pPr>
        <w:pStyle w:val="NoSpacing"/>
        <w:spacing w:line="247" w:lineRule="auto"/>
        <w:rPr>
          <w:rFonts w:cs="Arial"/>
          <w:szCs w:val="24"/>
          <w:lang w:val="en-US"/>
        </w:rPr>
      </w:pPr>
    </w:p>
    <w:p w:rsidRPr="008C5066" w:rsidR="000C673E" w:rsidP="008C6B97" w:rsidRDefault="000C673E" w14:paraId="75BAFB11" w14:textId="5C56F4B0">
      <w:pPr>
        <w:pStyle w:val="NoSpacing"/>
        <w:spacing w:line="247" w:lineRule="auto"/>
        <w:rPr>
          <w:rFonts w:cs="Arial"/>
          <w:szCs w:val="24"/>
          <w:lang w:val="en-US"/>
        </w:rPr>
      </w:pPr>
      <w:r w:rsidRPr="008C5066">
        <w:rPr>
          <w:rFonts w:cs="Arial"/>
          <w:szCs w:val="24"/>
          <w:lang w:val="en-US"/>
        </w:rPr>
        <w:t>The responsibilities o</w:t>
      </w:r>
      <w:r w:rsidRPr="008C5066" w:rsidR="00A90DD8">
        <w:rPr>
          <w:rFonts w:cs="Arial"/>
          <w:szCs w:val="24"/>
          <w:lang w:val="en-US"/>
        </w:rPr>
        <w:t xml:space="preserve">f the </w:t>
      </w:r>
      <w:r w:rsidRPr="008C5066" w:rsidR="00E3337D">
        <w:rPr>
          <w:rFonts w:cs="Arial"/>
          <w:szCs w:val="24"/>
          <w:lang w:val="en-US"/>
        </w:rPr>
        <w:t xml:space="preserve">national quality assurance panel </w:t>
      </w:r>
      <w:r w:rsidRPr="008C5066" w:rsidR="000F321B">
        <w:rPr>
          <w:rFonts w:cs="Arial"/>
          <w:szCs w:val="24"/>
          <w:lang w:val="en-US"/>
        </w:rPr>
        <w:t>(</w:t>
      </w:r>
      <w:r w:rsidRPr="008C5066" w:rsidR="00A90DD8">
        <w:rPr>
          <w:rFonts w:cs="Arial"/>
          <w:szCs w:val="24"/>
          <w:lang w:val="en-US"/>
        </w:rPr>
        <w:t>NQAP</w:t>
      </w:r>
      <w:r w:rsidRPr="008C5066" w:rsidR="000F321B">
        <w:rPr>
          <w:rFonts w:cs="Arial"/>
          <w:szCs w:val="24"/>
          <w:lang w:val="en-US"/>
        </w:rPr>
        <w:t>)</w:t>
      </w:r>
      <w:r w:rsidRPr="008C5066" w:rsidR="00A90DD8">
        <w:rPr>
          <w:rFonts w:cs="Arial"/>
          <w:szCs w:val="24"/>
          <w:lang w:val="en-US"/>
        </w:rPr>
        <w:t xml:space="preserve"> member/Skills for Care lead</w:t>
      </w:r>
      <w:r w:rsidRPr="008C5066" w:rsidR="00761C01">
        <w:rPr>
          <w:rFonts w:cs="Arial"/>
          <w:szCs w:val="24"/>
          <w:lang w:val="en-US"/>
        </w:rPr>
        <w:t xml:space="preserve"> are</w:t>
      </w:r>
      <w:r w:rsidRPr="008C5066">
        <w:rPr>
          <w:rFonts w:cs="Arial"/>
          <w:szCs w:val="24"/>
          <w:lang w:val="en-US"/>
        </w:rPr>
        <w:t>:</w:t>
      </w:r>
    </w:p>
    <w:p w:rsidRPr="008C5066" w:rsidR="000C673E" w:rsidP="008C6B97" w:rsidRDefault="000C673E" w14:paraId="213EBFBA" w14:textId="5039DB9E">
      <w:pPr>
        <w:pStyle w:val="NoSpacing"/>
        <w:numPr>
          <w:ilvl w:val="1"/>
          <w:numId w:val="9"/>
        </w:numPr>
        <w:spacing w:line="247" w:lineRule="auto"/>
        <w:ind w:left="284" w:hanging="284"/>
        <w:rPr>
          <w:rFonts w:cs="Arial"/>
          <w:szCs w:val="24"/>
          <w:lang w:val="en-US"/>
        </w:rPr>
      </w:pPr>
      <w:r w:rsidRPr="008C5066">
        <w:rPr>
          <w:rFonts w:cs="Arial"/>
          <w:szCs w:val="24"/>
          <w:lang w:val="en-US"/>
        </w:rPr>
        <w:t xml:space="preserve">to consider whether there is a potential conflict of interest in performing their role that might detract from the robustness of the process. If they consider there might be, inform Skills for Care who </w:t>
      </w:r>
      <w:r w:rsidRPr="008C5066" w:rsidR="00172D9C">
        <w:rPr>
          <w:rFonts w:cs="Arial"/>
          <w:szCs w:val="24"/>
          <w:lang w:val="en-US"/>
        </w:rPr>
        <w:t xml:space="preserve">will </w:t>
      </w:r>
      <w:r w:rsidRPr="008C5066">
        <w:rPr>
          <w:rFonts w:cs="Arial"/>
          <w:szCs w:val="24"/>
          <w:lang w:val="en-US"/>
        </w:rPr>
        <w:t xml:space="preserve">arrange for another </w:t>
      </w:r>
      <w:r w:rsidRPr="008C5066" w:rsidR="00172D9C">
        <w:rPr>
          <w:rFonts w:cs="Arial"/>
          <w:szCs w:val="24"/>
          <w:lang w:val="en-US"/>
        </w:rPr>
        <w:t>p</w:t>
      </w:r>
      <w:r w:rsidRPr="008C5066">
        <w:rPr>
          <w:rFonts w:cs="Arial"/>
          <w:szCs w:val="24"/>
          <w:lang w:val="en-US"/>
        </w:rPr>
        <w:t xml:space="preserve">anel member to undertake the </w:t>
      </w:r>
      <w:proofErr w:type="gramStart"/>
      <w:r w:rsidRPr="008C5066">
        <w:rPr>
          <w:rFonts w:cs="Arial"/>
          <w:szCs w:val="24"/>
          <w:lang w:val="en-US"/>
        </w:rPr>
        <w:t>meeting</w:t>
      </w:r>
      <w:proofErr w:type="gramEnd"/>
    </w:p>
    <w:p w:rsidRPr="008C5066" w:rsidR="000C673E" w:rsidP="008C6B97" w:rsidRDefault="000C673E" w14:paraId="7F4E027B" w14:textId="56AB291E">
      <w:pPr>
        <w:pStyle w:val="NoSpacing"/>
        <w:numPr>
          <w:ilvl w:val="1"/>
          <w:numId w:val="9"/>
        </w:numPr>
        <w:spacing w:line="247" w:lineRule="auto"/>
        <w:ind w:left="284" w:hanging="284"/>
        <w:rPr>
          <w:rFonts w:cs="Arial"/>
          <w:szCs w:val="24"/>
          <w:lang w:val="en-US"/>
        </w:rPr>
      </w:pPr>
      <w:r w:rsidRPr="008C5066">
        <w:rPr>
          <w:rFonts w:cs="Arial"/>
          <w:szCs w:val="24"/>
          <w:lang w:val="en-US"/>
        </w:rPr>
        <w:t>to co-ordinate the meeting</w:t>
      </w:r>
      <w:r w:rsidRPr="008C5066" w:rsidR="00172D9C">
        <w:rPr>
          <w:rFonts w:cs="Arial"/>
          <w:szCs w:val="24"/>
          <w:lang w:val="en-US"/>
        </w:rPr>
        <w:t>:</w:t>
      </w:r>
    </w:p>
    <w:p w:rsidRPr="008C5066" w:rsidR="000C673E" w:rsidP="008C5066" w:rsidRDefault="000C673E" w14:paraId="6EC22690" w14:textId="5C6AE25B">
      <w:pPr>
        <w:pStyle w:val="NoSpacing"/>
        <w:numPr>
          <w:ilvl w:val="2"/>
          <w:numId w:val="13"/>
        </w:numPr>
        <w:spacing w:line="247" w:lineRule="auto"/>
        <w:ind w:left="993" w:hanging="284"/>
        <w:rPr>
          <w:rFonts w:cs="Arial"/>
          <w:szCs w:val="24"/>
          <w:lang w:val="en-US"/>
        </w:rPr>
      </w:pPr>
      <w:proofErr w:type="gramStart"/>
      <w:r w:rsidRPr="008C5066">
        <w:rPr>
          <w:rFonts w:cs="Arial"/>
          <w:szCs w:val="24"/>
          <w:lang w:val="en-US"/>
        </w:rPr>
        <w:t>the</w:t>
      </w:r>
      <w:proofErr w:type="gramEnd"/>
      <w:r w:rsidRPr="008C5066">
        <w:rPr>
          <w:rFonts w:cs="Arial"/>
          <w:szCs w:val="24"/>
          <w:lang w:val="en-US"/>
        </w:rPr>
        <w:t xml:space="preserve"> meeting is to happen in sufficient time before the next NQAP so that the application can be provided to Skills for Care and the other </w:t>
      </w:r>
      <w:r w:rsidRPr="008C5066" w:rsidR="00172D9C">
        <w:rPr>
          <w:rFonts w:cs="Arial"/>
          <w:szCs w:val="24"/>
          <w:lang w:val="en-US"/>
        </w:rPr>
        <w:t>p</w:t>
      </w:r>
      <w:r w:rsidRPr="008C5066">
        <w:rPr>
          <w:rFonts w:cs="Arial"/>
          <w:szCs w:val="24"/>
          <w:lang w:val="en-US"/>
        </w:rPr>
        <w:t xml:space="preserve">anel members in advance of the </w:t>
      </w:r>
      <w:proofErr w:type="gramStart"/>
      <w:r w:rsidRPr="008C5066" w:rsidR="00172D9C">
        <w:rPr>
          <w:rFonts w:cs="Arial"/>
          <w:szCs w:val="24"/>
          <w:lang w:val="en-US"/>
        </w:rPr>
        <w:t>p</w:t>
      </w:r>
      <w:r w:rsidRPr="008C5066">
        <w:rPr>
          <w:rFonts w:cs="Arial"/>
          <w:szCs w:val="24"/>
          <w:lang w:val="en-US"/>
        </w:rPr>
        <w:t>anel</w:t>
      </w:r>
      <w:proofErr w:type="gramEnd"/>
    </w:p>
    <w:p w:rsidRPr="008C5066" w:rsidR="000C673E" w:rsidP="008C5066" w:rsidRDefault="00172D9C" w14:paraId="294E4226" w14:textId="7677BFBC">
      <w:pPr>
        <w:pStyle w:val="NoSpacing"/>
        <w:numPr>
          <w:ilvl w:val="2"/>
          <w:numId w:val="13"/>
        </w:numPr>
        <w:spacing w:line="247" w:lineRule="auto"/>
        <w:ind w:left="993" w:hanging="284"/>
        <w:rPr>
          <w:rFonts w:cs="Arial"/>
          <w:szCs w:val="24"/>
          <w:lang w:val="en-US"/>
        </w:rPr>
      </w:pPr>
      <w:proofErr w:type="gramStart"/>
      <w:r w:rsidRPr="008C5066">
        <w:rPr>
          <w:rFonts w:cs="Arial"/>
          <w:szCs w:val="24"/>
          <w:lang w:val="en-US"/>
        </w:rPr>
        <w:t>i</w:t>
      </w:r>
      <w:r w:rsidRPr="008C5066" w:rsidR="000C673E">
        <w:rPr>
          <w:rFonts w:cs="Arial"/>
          <w:szCs w:val="24"/>
          <w:lang w:val="en-US"/>
        </w:rPr>
        <w:t>f</w:t>
      </w:r>
      <w:proofErr w:type="gramEnd"/>
      <w:r w:rsidRPr="008C5066" w:rsidR="000C673E">
        <w:rPr>
          <w:rFonts w:cs="Arial"/>
          <w:szCs w:val="24"/>
          <w:lang w:val="en-US"/>
        </w:rPr>
        <w:t xml:space="preserve"> the meeting does not happen as anticipated, rearrange the meeting</w:t>
      </w:r>
      <w:r w:rsidRPr="008C5066" w:rsidR="00DB4EC7">
        <w:rPr>
          <w:rFonts w:cs="Arial"/>
          <w:szCs w:val="24"/>
          <w:lang w:val="en-US"/>
        </w:rPr>
        <w:t>.</w:t>
      </w:r>
      <w:r w:rsidRPr="008C5066" w:rsidR="000C673E">
        <w:rPr>
          <w:rFonts w:cs="Arial"/>
          <w:szCs w:val="24"/>
          <w:lang w:val="en-US"/>
        </w:rPr>
        <w:t xml:space="preserve"> </w:t>
      </w:r>
    </w:p>
    <w:p w:rsidRPr="008C5066" w:rsidR="000C673E" w:rsidP="008C6B97" w:rsidRDefault="000C673E" w14:paraId="3A4C6B92" w14:textId="04FC93A4">
      <w:pPr>
        <w:pStyle w:val="NoSpacing"/>
        <w:numPr>
          <w:ilvl w:val="1"/>
          <w:numId w:val="9"/>
        </w:numPr>
        <w:spacing w:line="247" w:lineRule="auto"/>
        <w:ind w:left="284" w:hanging="284"/>
        <w:rPr>
          <w:rFonts w:cs="Arial"/>
          <w:szCs w:val="24"/>
          <w:lang w:val="en-US"/>
        </w:rPr>
      </w:pPr>
      <w:r w:rsidRPr="008C5066">
        <w:rPr>
          <w:rFonts w:cs="Arial"/>
          <w:szCs w:val="24"/>
          <w:lang w:val="en-US"/>
        </w:rPr>
        <w:t xml:space="preserve">to </w:t>
      </w:r>
      <w:r w:rsidRPr="008C5066" w:rsidR="00E55EE4">
        <w:rPr>
          <w:rFonts w:cs="Arial"/>
          <w:szCs w:val="24"/>
          <w:lang w:val="en-US"/>
        </w:rPr>
        <w:t xml:space="preserve">provide guidance and support to </w:t>
      </w:r>
      <w:r w:rsidRPr="008C5066">
        <w:rPr>
          <w:rFonts w:cs="Arial"/>
          <w:szCs w:val="24"/>
          <w:lang w:val="en-US"/>
        </w:rPr>
        <w:t xml:space="preserve">the ASYE </w:t>
      </w:r>
      <w:proofErr w:type="spellStart"/>
      <w:r w:rsidRPr="008C5066" w:rsidR="00DB4EC7">
        <w:rPr>
          <w:rFonts w:cs="Arial"/>
          <w:szCs w:val="24"/>
          <w:lang w:val="en-US"/>
        </w:rPr>
        <w:t>c</w:t>
      </w:r>
      <w:r w:rsidRPr="008C5066">
        <w:rPr>
          <w:rFonts w:cs="Arial"/>
          <w:szCs w:val="24"/>
          <w:lang w:val="en-US"/>
        </w:rPr>
        <w:t>o-ordinator</w:t>
      </w:r>
      <w:proofErr w:type="spellEnd"/>
      <w:r w:rsidRPr="008C5066">
        <w:rPr>
          <w:rFonts w:cs="Arial"/>
          <w:szCs w:val="24"/>
          <w:lang w:val="en-US"/>
        </w:rPr>
        <w:t xml:space="preserve"> through the process of making an endorsement application</w:t>
      </w:r>
      <w:r w:rsidRPr="008C5066" w:rsidR="00DB4EC7">
        <w:rPr>
          <w:rFonts w:cs="Arial"/>
          <w:szCs w:val="24"/>
          <w:lang w:val="en-US"/>
        </w:rPr>
        <w:t>.</w:t>
      </w:r>
    </w:p>
    <w:p w:rsidRPr="008C5066" w:rsidR="000C673E" w:rsidP="008C6B97" w:rsidRDefault="000C673E" w14:paraId="0B65CCA7" w14:textId="5B68E102">
      <w:pPr>
        <w:pStyle w:val="NoSpacing"/>
        <w:spacing w:line="247" w:lineRule="auto"/>
        <w:rPr>
          <w:rFonts w:cs="Arial"/>
          <w:szCs w:val="24"/>
          <w:lang w:val="en-US"/>
        </w:rPr>
      </w:pPr>
    </w:p>
    <w:p w:rsidRPr="008C5066" w:rsidR="0050057E" w:rsidP="008C6B97" w:rsidRDefault="00CA75A5" w14:paraId="77F1A908" w14:textId="77777777">
      <w:pPr>
        <w:pStyle w:val="NoSpacing"/>
        <w:spacing w:line="247" w:lineRule="auto"/>
        <w:rPr>
          <w:rFonts w:cs="Arial"/>
          <w:szCs w:val="24"/>
          <w:lang w:val="en-US"/>
        </w:rPr>
      </w:pPr>
      <w:r w:rsidRPr="008C5066">
        <w:rPr>
          <w:rFonts w:cs="Arial"/>
          <w:szCs w:val="24"/>
          <w:lang w:val="en-US"/>
        </w:rPr>
        <w:t xml:space="preserve">If your application is endorsed by the NQAP, please be aware that </w:t>
      </w:r>
      <w:r w:rsidRPr="008C5066" w:rsidR="001F4F0E">
        <w:rPr>
          <w:rFonts w:cs="Arial"/>
          <w:szCs w:val="24"/>
          <w:lang w:val="en-US"/>
        </w:rPr>
        <w:t xml:space="preserve">Skills for Care </w:t>
      </w:r>
      <w:r w:rsidRPr="008C5066" w:rsidR="00864655">
        <w:rPr>
          <w:rFonts w:cs="Arial"/>
          <w:szCs w:val="24"/>
          <w:lang w:val="en-US"/>
        </w:rPr>
        <w:t>cannot</w:t>
      </w:r>
      <w:r w:rsidRPr="008C5066" w:rsidR="00C877B2">
        <w:rPr>
          <w:rFonts w:cs="Arial"/>
          <w:szCs w:val="24"/>
          <w:lang w:val="en-US"/>
        </w:rPr>
        <w:t xml:space="preserve"> </w:t>
      </w:r>
      <w:r w:rsidRPr="008C5066" w:rsidR="001F4F0E">
        <w:rPr>
          <w:rFonts w:cs="Arial"/>
          <w:szCs w:val="24"/>
          <w:lang w:val="en-US"/>
        </w:rPr>
        <w:t xml:space="preserve">publish </w:t>
      </w:r>
      <w:r w:rsidRPr="008C5066" w:rsidR="00722E8A">
        <w:rPr>
          <w:rFonts w:cs="Arial"/>
          <w:szCs w:val="24"/>
          <w:lang w:val="en-US"/>
        </w:rPr>
        <w:t xml:space="preserve">any </w:t>
      </w:r>
      <w:r w:rsidRPr="008C5066" w:rsidR="008B349E">
        <w:rPr>
          <w:rFonts w:cs="Arial"/>
          <w:szCs w:val="24"/>
          <w:lang w:val="en-US"/>
        </w:rPr>
        <w:t xml:space="preserve">copyrighted </w:t>
      </w:r>
      <w:r w:rsidRPr="008C5066" w:rsidR="00DC200A">
        <w:rPr>
          <w:rFonts w:cs="Arial"/>
          <w:szCs w:val="24"/>
          <w:lang w:val="en-US"/>
        </w:rPr>
        <w:t>materials</w:t>
      </w:r>
      <w:r w:rsidRPr="008C5066" w:rsidR="008B349E">
        <w:rPr>
          <w:rFonts w:cs="Arial"/>
          <w:szCs w:val="24"/>
          <w:lang w:val="en-US"/>
        </w:rPr>
        <w:t>/</w:t>
      </w:r>
      <w:r w:rsidRPr="008C5066" w:rsidR="00DC200A">
        <w:rPr>
          <w:rFonts w:cs="Arial"/>
          <w:szCs w:val="24"/>
          <w:lang w:val="en-US"/>
        </w:rPr>
        <w:t xml:space="preserve">information </w:t>
      </w:r>
      <w:r w:rsidRPr="008C5066" w:rsidR="00C877B2">
        <w:rPr>
          <w:rFonts w:cs="Arial"/>
          <w:szCs w:val="24"/>
          <w:lang w:val="en-US"/>
        </w:rPr>
        <w:t xml:space="preserve">supporting the application </w:t>
      </w:r>
      <w:r w:rsidRPr="008C5066" w:rsidR="001F4F0E">
        <w:rPr>
          <w:rFonts w:cs="Arial"/>
          <w:szCs w:val="24"/>
          <w:lang w:val="en-US"/>
        </w:rPr>
        <w:t xml:space="preserve">without </w:t>
      </w:r>
      <w:r w:rsidRPr="008C5066" w:rsidR="00C877B2">
        <w:rPr>
          <w:rFonts w:cs="Arial"/>
          <w:szCs w:val="24"/>
          <w:lang w:val="en-US"/>
        </w:rPr>
        <w:t xml:space="preserve">explicit </w:t>
      </w:r>
      <w:r w:rsidRPr="008C5066" w:rsidR="001F4F0E">
        <w:rPr>
          <w:rFonts w:cs="Arial"/>
          <w:szCs w:val="24"/>
          <w:lang w:val="en-US"/>
        </w:rPr>
        <w:t>permission from the copyright holder</w:t>
      </w:r>
      <w:r w:rsidRPr="008C5066" w:rsidR="00864655">
        <w:rPr>
          <w:rFonts w:cs="Arial"/>
          <w:szCs w:val="24"/>
          <w:lang w:val="en-US"/>
        </w:rPr>
        <w:t xml:space="preserve">. However, we can </w:t>
      </w:r>
      <w:r w:rsidRPr="008C5066" w:rsidR="00C877B2">
        <w:rPr>
          <w:rFonts w:cs="Arial"/>
          <w:szCs w:val="24"/>
          <w:lang w:val="en-US"/>
        </w:rPr>
        <w:t xml:space="preserve">publish the web link </w:t>
      </w:r>
      <w:r w:rsidRPr="008C5066" w:rsidR="00B87699">
        <w:rPr>
          <w:rFonts w:cs="Arial"/>
          <w:szCs w:val="24"/>
          <w:lang w:val="en-US"/>
        </w:rPr>
        <w:t>to the</w:t>
      </w:r>
      <w:r w:rsidRPr="008C5066" w:rsidR="00C877B2">
        <w:rPr>
          <w:rFonts w:cs="Arial"/>
          <w:szCs w:val="24"/>
          <w:lang w:val="en-US"/>
        </w:rPr>
        <w:t xml:space="preserve"> copyrighted</w:t>
      </w:r>
      <w:r w:rsidRPr="008C5066" w:rsidR="00864655">
        <w:rPr>
          <w:rFonts w:cs="Arial"/>
          <w:szCs w:val="24"/>
          <w:lang w:val="en-US"/>
        </w:rPr>
        <w:t xml:space="preserve"> </w:t>
      </w:r>
      <w:r w:rsidRPr="008C5066" w:rsidR="00B87699">
        <w:rPr>
          <w:rFonts w:cs="Arial"/>
          <w:szCs w:val="24"/>
          <w:lang w:val="en-US"/>
        </w:rPr>
        <w:t>material</w:t>
      </w:r>
      <w:r w:rsidRPr="008C5066" w:rsidR="00C877B2">
        <w:rPr>
          <w:rFonts w:cs="Arial"/>
          <w:szCs w:val="24"/>
          <w:lang w:val="en-US"/>
        </w:rPr>
        <w:t>s</w:t>
      </w:r>
      <w:r w:rsidRPr="008C5066" w:rsidR="00441D59">
        <w:rPr>
          <w:rFonts w:cs="Arial"/>
          <w:szCs w:val="24"/>
          <w:lang w:val="en-US"/>
        </w:rPr>
        <w:t>.</w:t>
      </w:r>
      <w:r w:rsidRPr="008C5066" w:rsidR="00864655">
        <w:rPr>
          <w:rFonts w:cs="Arial"/>
          <w:szCs w:val="24"/>
          <w:lang w:val="en-US"/>
        </w:rPr>
        <w:t xml:space="preserve"> </w:t>
      </w:r>
    </w:p>
    <w:p w:rsidRPr="008C5066" w:rsidR="0050057E" w:rsidP="008C6B97" w:rsidRDefault="0050057E" w14:paraId="3590DB7A" w14:textId="77777777">
      <w:pPr>
        <w:pStyle w:val="NoSpacing"/>
        <w:spacing w:line="247" w:lineRule="auto"/>
        <w:rPr>
          <w:rFonts w:cs="Arial"/>
          <w:szCs w:val="24"/>
          <w:lang w:val="en-US"/>
        </w:rPr>
      </w:pPr>
    </w:p>
    <w:p w:rsidRPr="008C5066" w:rsidR="00BD0D93" w:rsidP="008C6B97" w:rsidRDefault="00864655" w14:paraId="695944CE" w14:textId="3B7E91E2">
      <w:pPr>
        <w:pStyle w:val="NoSpacing"/>
        <w:spacing w:line="247" w:lineRule="auto"/>
        <w:rPr>
          <w:rFonts w:cs="Arial"/>
          <w:szCs w:val="24"/>
          <w:lang w:val="en-US"/>
        </w:rPr>
      </w:pPr>
      <w:r w:rsidRPr="008C5066">
        <w:rPr>
          <w:rFonts w:cs="Arial"/>
          <w:szCs w:val="24"/>
          <w:lang w:val="en-US"/>
        </w:rPr>
        <w:t xml:space="preserve">For example, </w:t>
      </w:r>
      <w:r w:rsidRPr="008C5066" w:rsidR="00B166C7">
        <w:rPr>
          <w:rFonts w:cs="Arial"/>
          <w:szCs w:val="24"/>
          <w:lang w:val="en-US"/>
        </w:rPr>
        <w:t xml:space="preserve">in </w:t>
      </w:r>
      <w:r w:rsidRPr="008C5066" w:rsidR="003E7B04">
        <w:rPr>
          <w:rFonts w:cs="Arial"/>
          <w:szCs w:val="24"/>
          <w:lang w:val="en-US"/>
        </w:rPr>
        <w:t>an application</w:t>
      </w:r>
      <w:r w:rsidRPr="008C5066" w:rsidR="00F0542C">
        <w:rPr>
          <w:rFonts w:cs="Arial"/>
          <w:szCs w:val="24"/>
          <w:lang w:val="en-US"/>
        </w:rPr>
        <w:t xml:space="preserve"> provid</w:t>
      </w:r>
      <w:r w:rsidRPr="008C5066" w:rsidR="005576F8">
        <w:rPr>
          <w:rFonts w:cs="Arial"/>
          <w:szCs w:val="24"/>
          <w:lang w:val="en-US"/>
        </w:rPr>
        <w:t xml:space="preserve">ing </w:t>
      </w:r>
      <w:r w:rsidRPr="008C5066" w:rsidR="00F0542C">
        <w:rPr>
          <w:rFonts w:cs="Arial"/>
          <w:szCs w:val="24"/>
          <w:lang w:val="en-US"/>
        </w:rPr>
        <w:t>guidance for a</w:t>
      </w:r>
      <w:r w:rsidRPr="008C5066" w:rsidR="005576F8">
        <w:rPr>
          <w:rFonts w:cs="Arial"/>
          <w:szCs w:val="24"/>
          <w:lang w:val="en-US"/>
        </w:rPr>
        <w:t xml:space="preserve"> session</w:t>
      </w:r>
      <w:r w:rsidRPr="008C5066" w:rsidR="00F0542C">
        <w:rPr>
          <w:rFonts w:cs="Arial"/>
          <w:szCs w:val="24"/>
          <w:lang w:val="en-US"/>
        </w:rPr>
        <w:t xml:space="preserve"> with NQSWs</w:t>
      </w:r>
      <w:r w:rsidRPr="008C5066" w:rsidR="003119C9">
        <w:rPr>
          <w:rFonts w:cs="Arial"/>
          <w:szCs w:val="24"/>
          <w:lang w:val="en-US"/>
        </w:rPr>
        <w:t xml:space="preserve"> exploring power and privilege that </w:t>
      </w:r>
      <w:r w:rsidRPr="008C5066" w:rsidR="00BD0D93">
        <w:rPr>
          <w:rFonts w:cs="Arial"/>
          <w:szCs w:val="24"/>
          <w:lang w:val="en-US"/>
        </w:rPr>
        <w:t xml:space="preserve">uses the tool of </w:t>
      </w:r>
      <w:r w:rsidRPr="008C5066" w:rsidR="001502C4">
        <w:rPr>
          <w:rFonts w:cs="Arial"/>
          <w:szCs w:val="24"/>
          <w:lang w:val="en-US"/>
        </w:rPr>
        <w:t xml:space="preserve">the </w:t>
      </w:r>
      <w:r w:rsidRPr="008C5066" w:rsidR="00103B98">
        <w:rPr>
          <w:rFonts w:cs="Arial"/>
          <w:szCs w:val="24"/>
          <w:lang w:val="en-US"/>
        </w:rPr>
        <w:t>Wheel of Power and Privil</w:t>
      </w:r>
      <w:r w:rsidRPr="008C5066" w:rsidR="005576F8">
        <w:rPr>
          <w:rFonts w:cs="Arial"/>
          <w:szCs w:val="24"/>
          <w:lang w:val="en-US"/>
        </w:rPr>
        <w:t>e</w:t>
      </w:r>
      <w:r w:rsidRPr="008C5066" w:rsidR="00103B98">
        <w:rPr>
          <w:rFonts w:cs="Arial"/>
          <w:szCs w:val="24"/>
          <w:lang w:val="en-US"/>
        </w:rPr>
        <w:t>ge</w:t>
      </w:r>
      <w:r w:rsidRPr="008C5066" w:rsidR="007B4CBC">
        <w:rPr>
          <w:rFonts w:cs="Arial"/>
          <w:szCs w:val="24"/>
          <w:lang w:val="en-US"/>
        </w:rPr>
        <w:t>, we can</w:t>
      </w:r>
      <w:r w:rsidRPr="008C5066" w:rsidR="00170D74">
        <w:rPr>
          <w:rFonts w:cs="Arial"/>
          <w:szCs w:val="24"/>
          <w:lang w:val="en-US"/>
        </w:rPr>
        <w:t>not</w:t>
      </w:r>
      <w:r w:rsidRPr="008C5066" w:rsidR="007B4CBC">
        <w:rPr>
          <w:rFonts w:cs="Arial"/>
          <w:szCs w:val="24"/>
          <w:lang w:val="en-US"/>
        </w:rPr>
        <w:t xml:space="preserve"> </w:t>
      </w:r>
      <w:r w:rsidRPr="008C5066" w:rsidR="00E30C17">
        <w:rPr>
          <w:rFonts w:cs="Arial"/>
          <w:szCs w:val="24"/>
          <w:lang w:val="en-US"/>
        </w:rPr>
        <w:t>include the document showing the Wheel of Power and Privilege</w:t>
      </w:r>
      <w:r w:rsidRPr="008C5066" w:rsidR="0094782B">
        <w:rPr>
          <w:rFonts w:cs="Arial"/>
          <w:szCs w:val="24"/>
          <w:lang w:val="en-US"/>
        </w:rPr>
        <w:t xml:space="preserve"> on the website</w:t>
      </w:r>
      <w:r w:rsidRPr="008C5066" w:rsidR="00046CF1">
        <w:rPr>
          <w:rFonts w:cs="Arial"/>
          <w:szCs w:val="24"/>
          <w:lang w:val="en-US"/>
        </w:rPr>
        <w:t xml:space="preserve">. This is because </w:t>
      </w:r>
      <w:r w:rsidRPr="008C5066" w:rsidR="00C877B2">
        <w:rPr>
          <w:rFonts w:cs="Arial"/>
          <w:szCs w:val="24"/>
          <w:lang w:val="en-US"/>
        </w:rPr>
        <w:t>it is copyrighted to S</w:t>
      </w:r>
      <w:r w:rsidRPr="008C5066" w:rsidR="00722E8A">
        <w:rPr>
          <w:rFonts w:cs="Arial"/>
          <w:szCs w:val="24"/>
          <w:lang w:val="en-US"/>
        </w:rPr>
        <w:t>yl</w:t>
      </w:r>
      <w:r w:rsidRPr="008C5066" w:rsidR="00C877B2">
        <w:rPr>
          <w:rFonts w:cs="Arial"/>
          <w:szCs w:val="24"/>
          <w:lang w:val="en-US"/>
        </w:rPr>
        <w:t>via Duckworth</w:t>
      </w:r>
      <w:r w:rsidRPr="008C5066" w:rsidR="00722E8A">
        <w:rPr>
          <w:rFonts w:cs="Arial"/>
          <w:szCs w:val="24"/>
          <w:lang w:val="en-US"/>
        </w:rPr>
        <w:t xml:space="preserve">, </w:t>
      </w:r>
      <w:r w:rsidRPr="008C5066" w:rsidR="00046CF1">
        <w:rPr>
          <w:rFonts w:cs="Arial"/>
          <w:szCs w:val="24"/>
          <w:lang w:val="en-US"/>
        </w:rPr>
        <w:t>but we can pu</w:t>
      </w:r>
      <w:r w:rsidRPr="008C5066" w:rsidR="007B3C63">
        <w:rPr>
          <w:rFonts w:cs="Arial"/>
          <w:szCs w:val="24"/>
          <w:lang w:val="en-US"/>
        </w:rPr>
        <w:t>b</w:t>
      </w:r>
      <w:r w:rsidRPr="008C5066" w:rsidR="00E30C17">
        <w:rPr>
          <w:rFonts w:cs="Arial"/>
          <w:szCs w:val="24"/>
          <w:lang w:val="en-US"/>
        </w:rPr>
        <w:t xml:space="preserve">lish </w:t>
      </w:r>
      <w:r w:rsidRPr="008C5066" w:rsidR="0094782B">
        <w:rPr>
          <w:rFonts w:cs="Arial"/>
          <w:szCs w:val="24"/>
          <w:lang w:val="en-US"/>
        </w:rPr>
        <w:t>the</w:t>
      </w:r>
      <w:r w:rsidRPr="008C5066" w:rsidR="00E30C17">
        <w:rPr>
          <w:rFonts w:cs="Arial"/>
          <w:szCs w:val="24"/>
          <w:lang w:val="en-US"/>
        </w:rPr>
        <w:t xml:space="preserve"> </w:t>
      </w:r>
      <w:r w:rsidRPr="008C5066" w:rsidR="00722E8A">
        <w:rPr>
          <w:rFonts w:cs="Arial"/>
          <w:szCs w:val="24"/>
          <w:lang w:val="en-US"/>
        </w:rPr>
        <w:t xml:space="preserve">web </w:t>
      </w:r>
      <w:r w:rsidRPr="008C5066" w:rsidR="00B87699">
        <w:rPr>
          <w:rFonts w:cs="Arial"/>
          <w:szCs w:val="24"/>
          <w:lang w:val="en-US"/>
        </w:rPr>
        <w:t>link to the document</w:t>
      </w:r>
      <w:r w:rsidRPr="008C5066" w:rsidR="00F9682E">
        <w:rPr>
          <w:rFonts w:cs="Arial"/>
          <w:szCs w:val="24"/>
          <w:lang w:val="en-US"/>
        </w:rPr>
        <w:t>.</w:t>
      </w:r>
      <w:r w:rsidRPr="008C5066" w:rsidR="00DD74F4">
        <w:rPr>
          <w:rFonts w:cs="Arial"/>
          <w:szCs w:val="24"/>
          <w:lang w:val="en-US"/>
        </w:rPr>
        <w:t xml:space="preserve"> </w:t>
      </w:r>
    </w:p>
    <w:p w:rsidRPr="008C5066" w:rsidR="000C673E" w:rsidP="008C6B97" w:rsidRDefault="000C673E" w14:paraId="618CE85C" w14:textId="61E66D46">
      <w:pPr>
        <w:pStyle w:val="NoSpacing"/>
        <w:spacing w:line="247" w:lineRule="auto"/>
        <w:rPr>
          <w:rFonts w:cs="Arial"/>
          <w:szCs w:val="24"/>
          <w:lang w:val="en-US"/>
        </w:rPr>
      </w:pPr>
    </w:p>
    <w:p w:rsidR="005F674B" w:rsidRDefault="005F674B" w14:paraId="57B11BA5" w14:textId="77777777">
      <w:pPr>
        <w:rPr>
          <w:rFonts w:cs="Arial"/>
          <w:b/>
          <w:bCs/>
          <w:szCs w:val="24"/>
          <w:lang w:val="en-US"/>
        </w:rPr>
      </w:pPr>
      <w:r>
        <w:rPr>
          <w:rFonts w:cs="Arial"/>
          <w:b/>
          <w:bCs/>
          <w:szCs w:val="24"/>
          <w:lang w:val="en-US"/>
        </w:rPr>
        <w:br w:type="page"/>
      </w:r>
    </w:p>
    <w:p w:rsidRPr="008C5066" w:rsidR="007B3C63" w:rsidP="005F674B" w:rsidRDefault="007B3C63" w14:paraId="2EE1D056" w14:textId="759EE68F">
      <w:pPr>
        <w:pStyle w:val="NoSpacing"/>
        <w:spacing w:line="360" w:lineRule="auto"/>
        <w:rPr>
          <w:rFonts w:cs="Arial"/>
          <w:b/>
          <w:bCs/>
          <w:szCs w:val="24"/>
          <w:lang w:val="en-US"/>
        </w:rPr>
      </w:pPr>
      <w:proofErr w:type="spellStart"/>
      <w:r w:rsidRPr="008C5066">
        <w:rPr>
          <w:rFonts w:cs="Arial"/>
          <w:b/>
          <w:bCs/>
          <w:szCs w:val="24"/>
          <w:lang w:val="en-US"/>
        </w:rPr>
        <w:lastRenderedPageBreak/>
        <w:t>Organisation</w:t>
      </w:r>
      <w:proofErr w:type="spellEnd"/>
      <w:r w:rsidR="008C5066">
        <w:rPr>
          <w:rFonts w:cs="Arial"/>
          <w:b/>
          <w:bCs/>
          <w:szCs w:val="24"/>
          <w:lang w:val="en-US"/>
        </w:rPr>
        <w:t>:</w:t>
      </w:r>
      <w:r w:rsidR="0066025A">
        <w:rPr>
          <w:rFonts w:cs="Arial"/>
          <w:b/>
          <w:bCs/>
          <w:szCs w:val="24"/>
          <w:lang w:val="en-US"/>
        </w:rPr>
        <w:t xml:space="preserve"> </w:t>
      </w:r>
      <w:r w:rsidR="00575F74">
        <w:rPr>
          <w:rFonts w:cs="Arial"/>
          <w:szCs w:val="24"/>
          <w:highlight w:val="yellow"/>
          <w:lang w:val="en-US"/>
        </w:rPr>
        <w:fldChar w:fldCharType="begin">
          <w:ffData>
            <w:name w:val="Text1"/>
            <w:enabled/>
            <w:calcOnExit w:val="0"/>
            <w:statusText w:type="text" w:val="type text here"/>
            <w:textInput>
              <w:default w:val="type text here"/>
            </w:textInput>
          </w:ffData>
        </w:fldChar>
      </w:r>
      <w:r w:rsidR="00575F74">
        <w:rPr>
          <w:rFonts w:cs="Arial"/>
          <w:szCs w:val="24"/>
          <w:highlight w:val="yellow"/>
          <w:lang w:val="en-US"/>
        </w:rPr>
        <w:instrText xml:space="preserve"> FORMTEXT </w:instrText>
      </w:r>
      <w:r w:rsidR="00575F74">
        <w:rPr>
          <w:rFonts w:cs="Arial"/>
          <w:szCs w:val="24"/>
          <w:highlight w:val="yellow"/>
          <w:lang w:val="en-US"/>
        </w:rPr>
      </w:r>
      <w:r w:rsidR="00575F74">
        <w:rPr>
          <w:rFonts w:cs="Arial"/>
          <w:szCs w:val="24"/>
          <w:highlight w:val="yellow"/>
          <w:lang w:val="en-US"/>
        </w:rPr>
        <w:fldChar w:fldCharType="separate"/>
      </w:r>
      <w:r w:rsidR="00575F74">
        <w:rPr>
          <w:rFonts w:cs="Arial"/>
          <w:noProof/>
          <w:szCs w:val="24"/>
          <w:highlight w:val="yellow"/>
          <w:lang w:val="en-US"/>
        </w:rPr>
        <w:t>type text here</w:t>
      </w:r>
      <w:r w:rsidR="00575F74">
        <w:rPr>
          <w:rFonts w:cs="Arial"/>
          <w:szCs w:val="24"/>
          <w:highlight w:val="yellow"/>
          <w:lang w:val="en-US"/>
        </w:rPr>
        <w:fldChar w:fldCharType="end"/>
      </w:r>
    </w:p>
    <w:p w:rsidRPr="008C5066" w:rsidR="00B71903" w:rsidP="005F674B" w:rsidRDefault="007B3C63" w14:paraId="4911B475" w14:textId="43800BE2">
      <w:pPr>
        <w:pStyle w:val="NoSpacing"/>
        <w:spacing w:line="360" w:lineRule="auto"/>
        <w:rPr>
          <w:rFonts w:cs="Arial"/>
          <w:b/>
          <w:bCs/>
          <w:szCs w:val="24"/>
          <w:lang w:val="en-US"/>
        </w:rPr>
      </w:pPr>
      <w:r w:rsidRPr="008C5066">
        <w:rPr>
          <w:rFonts w:cs="Arial"/>
          <w:b/>
          <w:bCs/>
          <w:szCs w:val="24"/>
          <w:lang w:val="en-US"/>
        </w:rPr>
        <w:t xml:space="preserve">ASYE </w:t>
      </w:r>
      <w:proofErr w:type="spellStart"/>
      <w:r w:rsidRPr="008C5066">
        <w:rPr>
          <w:rFonts w:cs="Arial"/>
          <w:b/>
          <w:bCs/>
          <w:szCs w:val="24"/>
          <w:lang w:val="en-US"/>
        </w:rPr>
        <w:t>co-ordinator</w:t>
      </w:r>
      <w:proofErr w:type="spellEnd"/>
      <w:r w:rsidR="008C5066">
        <w:rPr>
          <w:rFonts w:cs="Arial"/>
          <w:b/>
          <w:bCs/>
          <w:szCs w:val="24"/>
          <w:lang w:val="en-US"/>
        </w:rPr>
        <w:t xml:space="preserve">: </w:t>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66025A" w:rsidR="00C11DB2" w:rsidP="005F674B" w:rsidRDefault="008B7CAB" w14:paraId="7EE930C7" w14:textId="719294ED">
      <w:pPr>
        <w:pStyle w:val="NoSpacing"/>
        <w:spacing w:line="360" w:lineRule="auto"/>
        <w:rPr>
          <w:rFonts w:cs="Arial"/>
          <w:szCs w:val="24"/>
          <w:lang w:val="en-US"/>
        </w:rPr>
      </w:pPr>
      <w:sdt>
        <w:sdtPr>
          <w:rPr>
            <w:rFonts w:eastAsia="Arial" w:cs="Arial"/>
            <w:color w:val="231F20"/>
            <w:szCs w:val="24"/>
            <w:highlight w:val="yellow"/>
          </w:rPr>
          <w:id w:val="-1034892344"/>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8C5066">
        <w:rPr>
          <w:rFonts w:eastAsia="Arial" w:cs="Arial"/>
          <w:color w:val="231F20"/>
          <w:szCs w:val="24"/>
        </w:rPr>
        <w:t xml:space="preserve"> </w:t>
      </w:r>
      <w:r w:rsidRPr="0066025A" w:rsidR="00C11DB2">
        <w:rPr>
          <w:rFonts w:cs="Arial"/>
          <w:szCs w:val="24"/>
          <w:lang w:val="en-US"/>
        </w:rPr>
        <w:t xml:space="preserve">Adults ASYE </w:t>
      </w:r>
      <w:proofErr w:type="spellStart"/>
      <w:r w:rsidRPr="0066025A" w:rsidR="00C11DB2">
        <w:rPr>
          <w:rFonts w:cs="Arial"/>
          <w:szCs w:val="24"/>
          <w:lang w:val="en-US"/>
        </w:rPr>
        <w:t>programme</w:t>
      </w:r>
      <w:proofErr w:type="spellEnd"/>
    </w:p>
    <w:p w:rsidRPr="0066025A" w:rsidR="00C11DB2" w:rsidP="005F674B" w:rsidRDefault="008B7CAB" w14:paraId="71E25992" w14:textId="6966B2B8">
      <w:pPr>
        <w:pStyle w:val="NoSpacing"/>
        <w:spacing w:line="360" w:lineRule="auto"/>
        <w:rPr>
          <w:rFonts w:cs="Arial"/>
          <w:szCs w:val="24"/>
          <w:lang w:val="en-US"/>
        </w:rPr>
      </w:pPr>
      <w:sdt>
        <w:sdtPr>
          <w:rPr>
            <w:rFonts w:eastAsia="Arial" w:cs="Arial"/>
            <w:color w:val="231F20"/>
            <w:szCs w:val="24"/>
            <w:highlight w:val="yellow"/>
          </w:rPr>
          <w:id w:val="1592889112"/>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8C5066">
        <w:rPr>
          <w:rFonts w:eastAsia="Arial" w:cs="Arial"/>
          <w:color w:val="231F20"/>
          <w:szCs w:val="24"/>
        </w:rPr>
        <w:t xml:space="preserve"> </w:t>
      </w:r>
      <w:r w:rsidRPr="0066025A" w:rsidR="00C11DB2">
        <w:rPr>
          <w:rFonts w:cs="Arial"/>
          <w:szCs w:val="24"/>
          <w:lang w:val="en-US"/>
        </w:rPr>
        <w:t xml:space="preserve">Child and family ASYE </w:t>
      </w:r>
      <w:proofErr w:type="spellStart"/>
      <w:r w:rsidRPr="0066025A" w:rsidR="00C11DB2">
        <w:rPr>
          <w:rFonts w:cs="Arial"/>
          <w:szCs w:val="24"/>
          <w:lang w:val="en-US"/>
        </w:rPr>
        <w:t>programme</w:t>
      </w:r>
      <w:proofErr w:type="spellEnd"/>
      <w:r w:rsidRPr="0066025A" w:rsidR="00C11DB2">
        <w:rPr>
          <w:rFonts w:cs="Arial"/>
          <w:szCs w:val="24"/>
          <w:lang w:val="en-US"/>
        </w:rPr>
        <w:t xml:space="preserve"> </w:t>
      </w:r>
    </w:p>
    <w:p w:rsidRPr="0066025A" w:rsidR="00C11DB2" w:rsidP="005F674B" w:rsidRDefault="008B7CAB" w14:paraId="0547F3DA" w14:textId="4A9DB102">
      <w:pPr>
        <w:pStyle w:val="NoSpacing"/>
        <w:spacing w:line="360" w:lineRule="auto"/>
        <w:rPr>
          <w:rFonts w:cs="Arial"/>
          <w:szCs w:val="24"/>
          <w:lang w:val="en-US"/>
        </w:rPr>
      </w:pPr>
      <w:sdt>
        <w:sdtPr>
          <w:rPr>
            <w:rFonts w:eastAsia="Arial" w:cs="Arial"/>
            <w:color w:val="231F20"/>
            <w:szCs w:val="24"/>
            <w:highlight w:val="yellow"/>
          </w:rPr>
          <w:id w:val="-935136611"/>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8C5066">
        <w:rPr>
          <w:rFonts w:eastAsia="Arial" w:cs="Arial"/>
          <w:color w:val="231F20"/>
          <w:szCs w:val="24"/>
        </w:rPr>
        <w:t xml:space="preserve"> </w:t>
      </w:r>
      <w:r w:rsidRPr="0066025A" w:rsidR="00C11DB2">
        <w:rPr>
          <w:rFonts w:cs="Arial"/>
          <w:szCs w:val="24"/>
          <w:lang w:val="en-US"/>
        </w:rPr>
        <w:t xml:space="preserve">Adults and child and family ASYE </w:t>
      </w:r>
      <w:proofErr w:type="spellStart"/>
      <w:r w:rsidRPr="0066025A" w:rsidR="00C11DB2">
        <w:rPr>
          <w:rFonts w:cs="Arial"/>
          <w:szCs w:val="24"/>
          <w:lang w:val="en-US"/>
        </w:rPr>
        <w:t>programme</w:t>
      </w:r>
      <w:proofErr w:type="spellEnd"/>
      <w:r w:rsidRPr="0066025A" w:rsidR="00C11DB2">
        <w:rPr>
          <w:rFonts w:cs="Arial"/>
          <w:szCs w:val="24"/>
          <w:lang w:val="en-US"/>
        </w:rPr>
        <w:t xml:space="preserve"> </w:t>
      </w:r>
    </w:p>
    <w:p w:rsidRPr="008C5066" w:rsidR="000E7369" w:rsidP="005F674B" w:rsidRDefault="000E7369" w14:paraId="541F8BD0" w14:textId="27798789">
      <w:pPr>
        <w:pStyle w:val="NoSpacing"/>
        <w:spacing w:line="360" w:lineRule="auto"/>
        <w:rPr>
          <w:rFonts w:cs="Arial"/>
          <w:b/>
          <w:bCs/>
          <w:szCs w:val="24"/>
          <w:lang w:val="en-US"/>
        </w:rPr>
      </w:pPr>
      <w:r w:rsidRPr="008C5066">
        <w:rPr>
          <w:rFonts w:cs="Arial"/>
          <w:b/>
          <w:bCs/>
          <w:szCs w:val="24"/>
          <w:lang w:val="en-US"/>
        </w:rPr>
        <w:t xml:space="preserve">Number of NQSWs in your current cohort </w:t>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0E7369" w:rsidP="005F674B" w:rsidRDefault="000E7369" w14:paraId="65E850D3" w14:textId="5681DF3A">
      <w:pPr>
        <w:pStyle w:val="NoSpacing"/>
        <w:spacing w:line="360" w:lineRule="auto"/>
        <w:rPr>
          <w:rFonts w:cs="Arial"/>
          <w:b/>
          <w:bCs/>
          <w:szCs w:val="24"/>
          <w:lang w:val="en-US"/>
        </w:rPr>
      </w:pPr>
      <w:r w:rsidRPr="008C5066">
        <w:rPr>
          <w:rFonts w:cs="Arial"/>
          <w:b/>
          <w:bCs/>
          <w:szCs w:val="24"/>
          <w:lang w:val="en-US"/>
        </w:rPr>
        <w:t xml:space="preserve">Panel member/Skills for Care lead </w:t>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000E7369" w:rsidP="008C6B97" w:rsidRDefault="000E7369" w14:paraId="0D160249" w14:textId="03D6B69D">
      <w:pPr>
        <w:pStyle w:val="NoSpacing"/>
        <w:spacing w:line="247" w:lineRule="auto"/>
        <w:rPr>
          <w:rFonts w:cs="Arial"/>
          <w:szCs w:val="24"/>
          <w:lang w:val="en-US"/>
        </w:rPr>
      </w:pPr>
    </w:p>
    <w:p w:rsidR="005F674B" w:rsidP="008C6B97" w:rsidRDefault="005F674B" w14:paraId="5F2844CE" w14:textId="26E46D47">
      <w:pPr>
        <w:pStyle w:val="NoSpacing"/>
        <w:spacing w:line="247" w:lineRule="auto"/>
        <w:rPr>
          <w:rFonts w:cs="Arial"/>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83"/>
      </w:tblGrid>
      <w:tr w:rsidR="005F674B" w:rsidTr="0066025A" w14:paraId="21B15DE4" w14:textId="77777777">
        <w:tc>
          <w:tcPr>
            <w:tcW w:w="9583" w:type="dxa"/>
          </w:tcPr>
          <w:p w:rsidRPr="005F674B" w:rsidR="005F674B" w:rsidP="005F674B" w:rsidRDefault="005F674B" w14:paraId="5684049A" w14:textId="148B6A62">
            <w:pPr>
              <w:pStyle w:val="NoSpacing"/>
              <w:spacing w:after="120" w:line="247" w:lineRule="auto"/>
              <w:rPr>
                <w:rFonts w:cs="Arial"/>
                <w:b/>
                <w:bCs/>
                <w:szCs w:val="24"/>
                <w:lang w:val="en-US"/>
              </w:rPr>
            </w:pPr>
            <w:r w:rsidRPr="005F674B">
              <w:rPr>
                <w:rFonts w:cs="Arial"/>
                <w:b/>
                <w:bCs/>
                <w:szCs w:val="24"/>
                <w:lang w:val="en-US"/>
              </w:rPr>
              <w:t>The practice identified</w:t>
            </w:r>
          </w:p>
        </w:tc>
      </w:tr>
      <w:tr w:rsidR="005F674B" w:rsidTr="0066025A" w14:paraId="3AF53660" w14:textId="77777777">
        <w:trPr>
          <w:trHeight w:val="782"/>
        </w:trPr>
        <w:tc>
          <w:tcPr>
            <w:tcW w:w="9583" w:type="dxa"/>
          </w:tcPr>
          <w:p w:rsidR="005F674B" w:rsidP="005F674B" w:rsidRDefault="009D746B" w14:paraId="2C6BB46B" w14:textId="5683CE00">
            <w:pPr>
              <w:pStyle w:val="NoSpacing"/>
              <w:spacing w:after="120" w:line="247" w:lineRule="auto"/>
              <w:rPr>
                <w:rFonts w:cs="Arial"/>
                <w:szCs w:val="24"/>
                <w:lang w:val="en-US"/>
              </w:rPr>
            </w:pPr>
            <w:r>
              <w:rPr>
                <w:rFonts w:cs="Arial"/>
                <w:szCs w:val="24"/>
                <w:highlight w:val="yellow"/>
                <w:lang w:val="en-US"/>
              </w:rPr>
              <w:fldChar w:fldCharType="begin">
                <w:ffData>
                  <w:name w:val="Text1"/>
                  <w:enabled/>
                  <w:calcOnExit w:val="0"/>
                  <w:statusText w:type="text" w:val="type text here"/>
                  <w:textInput>
                    <w:default w:val="type text here"/>
                  </w:textInput>
                </w:ffData>
              </w:fldChar>
            </w:r>
            <w:r>
              <w:rPr>
                <w:rFonts w:cs="Arial"/>
                <w:szCs w:val="24"/>
                <w:highlight w:val="yellow"/>
                <w:lang w:val="en-US"/>
              </w:rPr>
              <w:instrText xml:space="preserve"> FORMTEXT </w:instrText>
            </w:r>
            <w:r>
              <w:rPr>
                <w:rFonts w:cs="Arial"/>
                <w:szCs w:val="24"/>
                <w:highlight w:val="yellow"/>
                <w:lang w:val="en-US"/>
              </w:rPr>
            </w:r>
            <w:r>
              <w:rPr>
                <w:rFonts w:cs="Arial"/>
                <w:szCs w:val="24"/>
                <w:highlight w:val="yellow"/>
                <w:lang w:val="en-US"/>
              </w:rPr>
              <w:fldChar w:fldCharType="separate"/>
            </w:r>
            <w:r>
              <w:rPr>
                <w:rFonts w:cs="Arial"/>
                <w:noProof/>
                <w:szCs w:val="24"/>
                <w:highlight w:val="yellow"/>
                <w:lang w:val="en-US"/>
              </w:rPr>
              <w:t>type text here</w:t>
            </w:r>
            <w:r>
              <w:rPr>
                <w:rFonts w:cs="Arial"/>
                <w:szCs w:val="24"/>
                <w:highlight w:val="yellow"/>
                <w:lang w:val="en-US"/>
              </w:rPr>
              <w:fldChar w:fldCharType="end"/>
            </w:r>
          </w:p>
        </w:tc>
      </w:tr>
      <w:tr w:rsidR="005F674B" w:rsidTr="0066025A" w14:paraId="1D71439C" w14:textId="77777777">
        <w:tc>
          <w:tcPr>
            <w:tcW w:w="9583" w:type="dxa"/>
          </w:tcPr>
          <w:p w:rsidR="005F674B" w:rsidP="005F674B" w:rsidRDefault="005F674B" w14:paraId="53AB873C" w14:textId="77777777">
            <w:pPr>
              <w:pStyle w:val="NoSpacing"/>
              <w:spacing w:after="120" w:line="247" w:lineRule="auto"/>
              <w:rPr>
                <w:rFonts w:cs="Arial"/>
                <w:b/>
                <w:bCs/>
                <w:szCs w:val="24"/>
                <w:lang w:val="en-US"/>
              </w:rPr>
            </w:pPr>
            <w:r w:rsidRPr="005F674B">
              <w:rPr>
                <w:rFonts w:cs="Arial"/>
                <w:b/>
                <w:bCs/>
                <w:szCs w:val="24"/>
                <w:lang w:val="en-US"/>
              </w:rPr>
              <w:t xml:space="preserve">Element(s) of the NEC/NEC+ to which the example </w:t>
            </w:r>
            <w:proofErr w:type="gramStart"/>
            <w:r w:rsidRPr="005F674B">
              <w:rPr>
                <w:rFonts w:cs="Arial"/>
                <w:b/>
                <w:bCs/>
                <w:szCs w:val="24"/>
                <w:lang w:val="en-US"/>
              </w:rPr>
              <w:t>relates</w:t>
            </w:r>
            <w:proofErr w:type="gramEnd"/>
          </w:p>
          <w:p w:rsidRPr="005F674B" w:rsidR="005F674B" w:rsidP="005F674B" w:rsidRDefault="005F674B" w14:paraId="766FE7F4" w14:textId="77777777">
            <w:pPr>
              <w:pStyle w:val="NoSpacing"/>
              <w:spacing w:after="120" w:line="247" w:lineRule="auto"/>
              <w:rPr>
                <w:rFonts w:cs="Arial"/>
                <w:szCs w:val="24"/>
                <w:lang w:val="en-US"/>
              </w:rPr>
            </w:pPr>
            <w:r w:rsidRPr="005F674B">
              <w:rPr>
                <w:rFonts w:cs="Arial"/>
                <w:szCs w:val="24"/>
                <w:lang w:val="en-US"/>
              </w:rPr>
              <w:t>Please record:</w:t>
            </w:r>
          </w:p>
          <w:p w:rsidRPr="005F674B" w:rsidR="005F674B" w:rsidP="005F674B" w:rsidRDefault="005F674B" w14:paraId="3E226FB4" w14:textId="77777777">
            <w:pPr>
              <w:pStyle w:val="NoSpacing"/>
              <w:numPr>
                <w:ilvl w:val="0"/>
                <w:numId w:val="14"/>
              </w:numPr>
              <w:spacing w:after="120" w:line="247" w:lineRule="auto"/>
              <w:rPr>
                <w:rFonts w:cs="Arial"/>
                <w:szCs w:val="24"/>
                <w:lang w:val="en-US"/>
              </w:rPr>
            </w:pPr>
            <w:r w:rsidRPr="005F674B">
              <w:rPr>
                <w:rFonts w:cs="Arial"/>
                <w:szCs w:val="24"/>
                <w:lang w:val="en-US"/>
              </w:rPr>
              <w:t>the element of the national evaluation criteria (NEC) or NEC+ to which this submission relates e.g. NEC A2</w:t>
            </w:r>
          </w:p>
          <w:p w:rsidRPr="005F674B" w:rsidR="005F674B" w:rsidP="005F674B" w:rsidRDefault="005F674B" w14:paraId="4A24342A" w14:textId="77777777">
            <w:pPr>
              <w:pStyle w:val="NoSpacing"/>
              <w:numPr>
                <w:ilvl w:val="0"/>
                <w:numId w:val="14"/>
              </w:numPr>
              <w:spacing w:after="120" w:line="247" w:lineRule="auto"/>
              <w:rPr>
                <w:rFonts w:cs="Arial"/>
                <w:szCs w:val="24"/>
                <w:lang w:val="en-US"/>
              </w:rPr>
            </w:pPr>
            <w:r w:rsidRPr="005F674B">
              <w:rPr>
                <w:rFonts w:cs="Arial"/>
                <w:szCs w:val="24"/>
                <w:lang w:val="en-US"/>
              </w:rPr>
              <w:t xml:space="preserve">the relevant points you would like the NQAP to consider in their endorsement </w:t>
            </w:r>
            <w:proofErr w:type="gramStart"/>
            <w:r w:rsidRPr="005F674B">
              <w:rPr>
                <w:rFonts w:cs="Arial"/>
                <w:szCs w:val="24"/>
                <w:lang w:val="en-US"/>
              </w:rPr>
              <w:t>process</w:t>
            </w:r>
            <w:proofErr w:type="gramEnd"/>
          </w:p>
          <w:p w:rsidRPr="005F674B" w:rsidR="005F674B" w:rsidP="008C6B97" w:rsidRDefault="005F674B" w14:paraId="6C33E1FB" w14:textId="309728F2">
            <w:pPr>
              <w:pStyle w:val="NoSpacing"/>
              <w:numPr>
                <w:ilvl w:val="0"/>
                <w:numId w:val="14"/>
              </w:numPr>
              <w:spacing w:after="120" w:line="247" w:lineRule="auto"/>
              <w:rPr>
                <w:rFonts w:cs="Arial"/>
                <w:szCs w:val="24"/>
                <w:lang w:val="en-US"/>
              </w:rPr>
            </w:pPr>
            <w:r w:rsidRPr="005F674B">
              <w:rPr>
                <w:rFonts w:cs="Arial"/>
                <w:szCs w:val="24"/>
                <w:lang w:val="en-US"/>
              </w:rPr>
              <w:t xml:space="preserve">the reasons and evidence for your </w:t>
            </w:r>
            <w:proofErr w:type="spellStart"/>
            <w:r w:rsidRPr="005F674B">
              <w:rPr>
                <w:rFonts w:cs="Arial"/>
                <w:szCs w:val="24"/>
                <w:lang w:val="en-US"/>
              </w:rPr>
              <w:t>programme’s</w:t>
            </w:r>
            <w:proofErr w:type="spellEnd"/>
            <w:r w:rsidRPr="005F674B">
              <w:rPr>
                <w:rFonts w:cs="Arial"/>
                <w:szCs w:val="24"/>
                <w:lang w:val="en-US"/>
              </w:rPr>
              <w:t xml:space="preserve"> practice meeting or contributing in a meaningful way to meeting an element of the NEC/NEC+</w:t>
            </w:r>
          </w:p>
        </w:tc>
      </w:tr>
      <w:tr w:rsidR="005F674B" w:rsidTr="0066025A" w14:paraId="0ED1BCB7" w14:textId="77777777">
        <w:trPr>
          <w:trHeight w:val="2379"/>
        </w:trPr>
        <w:tc>
          <w:tcPr>
            <w:tcW w:w="9583" w:type="dxa"/>
          </w:tcPr>
          <w:p w:rsidR="005F674B" w:rsidP="008C6B97" w:rsidRDefault="009D746B" w14:paraId="1D3B8107" w14:textId="478946CB">
            <w:pPr>
              <w:pStyle w:val="NoSpacing"/>
              <w:spacing w:line="247" w:lineRule="auto"/>
              <w:rPr>
                <w:rFonts w:cs="Arial"/>
                <w:szCs w:val="24"/>
                <w:lang w:val="en-US"/>
              </w:rPr>
            </w:pPr>
            <w:r>
              <w:rPr>
                <w:rFonts w:cs="Arial"/>
                <w:szCs w:val="24"/>
                <w:highlight w:val="yellow"/>
                <w:lang w:val="en-US"/>
              </w:rPr>
              <w:fldChar w:fldCharType="begin">
                <w:ffData>
                  <w:name w:val="Text1"/>
                  <w:enabled/>
                  <w:calcOnExit w:val="0"/>
                  <w:statusText w:type="text" w:val="type text here"/>
                  <w:textInput>
                    <w:default w:val="type text here"/>
                  </w:textInput>
                </w:ffData>
              </w:fldChar>
            </w:r>
            <w:r>
              <w:rPr>
                <w:rFonts w:cs="Arial"/>
                <w:szCs w:val="24"/>
                <w:highlight w:val="yellow"/>
                <w:lang w:val="en-US"/>
              </w:rPr>
              <w:instrText xml:space="preserve"> FORMTEXT </w:instrText>
            </w:r>
            <w:r>
              <w:rPr>
                <w:rFonts w:cs="Arial"/>
                <w:szCs w:val="24"/>
                <w:highlight w:val="yellow"/>
                <w:lang w:val="en-US"/>
              </w:rPr>
            </w:r>
            <w:r>
              <w:rPr>
                <w:rFonts w:cs="Arial"/>
                <w:szCs w:val="24"/>
                <w:highlight w:val="yellow"/>
                <w:lang w:val="en-US"/>
              </w:rPr>
              <w:fldChar w:fldCharType="separate"/>
            </w:r>
            <w:r>
              <w:rPr>
                <w:rFonts w:cs="Arial"/>
                <w:noProof/>
                <w:szCs w:val="24"/>
                <w:highlight w:val="yellow"/>
                <w:lang w:val="en-US"/>
              </w:rPr>
              <w:t>type text here</w:t>
            </w:r>
            <w:r>
              <w:rPr>
                <w:rFonts w:cs="Arial"/>
                <w:szCs w:val="24"/>
                <w:highlight w:val="yellow"/>
                <w:lang w:val="en-US"/>
              </w:rPr>
              <w:fldChar w:fldCharType="end"/>
            </w:r>
          </w:p>
        </w:tc>
      </w:tr>
      <w:tr w:rsidR="005F674B" w:rsidTr="0066025A" w14:paraId="2F697E8D" w14:textId="77777777">
        <w:tc>
          <w:tcPr>
            <w:tcW w:w="9583" w:type="dxa"/>
          </w:tcPr>
          <w:p w:rsidR="005F674B" w:rsidP="005F674B" w:rsidRDefault="005F674B" w14:paraId="24506A5B" w14:textId="77777777">
            <w:pPr>
              <w:rPr>
                <w:rFonts w:cs="Arial"/>
                <w:b/>
                <w:bCs/>
                <w:szCs w:val="24"/>
                <w:lang w:val="en-US"/>
              </w:rPr>
            </w:pPr>
            <w:r w:rsidRPr="005F674B">
              <w:rPr>
                <w:rFonts w:cs="Arial"/>
                <w:b/>
                <w:bCs/>
                <w:szCs w:val="24"/>
                <w:lang w:val="en-US"/>
              </w:rPr>
              <w:t xml:space="preserve">Evidence to support the submission to the </w:t>
            </w:r>
            <w:proofErr w:type="gramStart"/>
            <w:r w:rsidRPr="005F674B">
              <w:rPr>
                <w:rFonts w:cs="Arial"/>
                <w:b/>
                <w:bCs/>
                <w:szCs w:val="24"/>
                <w:lang w:val="en-US"/>
              </w:rPr>
              <w:t>NQAP</w:t>
            </w:r>
            <w:proofErr w:type="gramEnd"/>
          </w:p>
          <w:p w:rsidRPr="005F674B" w:rsidR="005F674B" w:rsidP="005F674B" w:rsidRDefault="005F674B" w14:paraId="1F4183C9" w14:textId="554EA0C2">
            <w:pPr>
              <w:pStyle w:val="NoSpacing"/>
              <w:spacing w:after="120" w:line="247" w:lineRule="auto"/>
              <w:rPr>
                <w:rFonts w:cs="Arial"/>
                <w:szCs w:val="24"/>
                <w:lang w:val="en-US"/>
              </w:rPr>
            </w:pPr>
            <w:r w:rsidRPr="008C5066">
              <w:rPr>
                <w:rFonts w:cs="Arial"/>
                <w:szCs w:val="24"/>
                <w:lang w:val="en-US"/>
              </w:rPr>
              <w:t>e.g. documentation, materials, tools, guidance, feedback from NQSWs/assessors or other stakeholders or other evidence of impact</w:t>
            </w:r>
            <w:r>
              <w:rPr>
                <w:rFonts w:cs="Arial"/>
                <w:szCs w:val="24"/>
                <w:lang w:val="en-US"/>
              </w:rPr>
              <w:t>.</w:t>
            </w:r>
          </w:p>
        </w:tc>
      </w:tr>
      <w:tr w:rsidR="005F674B" w:rsidTr="0066025A" w14:paraId="1E865FDE" w14:textId="77777777">
        <w:trPr>
          <w:trHeight w:val="2746"/>
        </w:trPr>
        <w:tc>
          <w:tcPr>
            <w:tcW w:w="9583" w:type="dxa"/>
          </w:tcPr>
          <w:p w:rsidR="005F674B" w:rsidP="008C6B97" w:rsidRDefault="009D746B" w14:paraId="7D28BA77" w14:textId="21FCE546">
            <w:pPr>
              <w:pStyle w:val="NoSpacing"/>
              <w:spacing w:line="247" w:lineRule="auto"/>
              <w:rPr>
                <w:rFonts w:cs="Arial"/>
                <w:szCs w:val="24"/>
                <w:lang w:val="en-US"/>
              </w:rPr>
            </w:pPr>
            <w:r>
              <w:rPr>
                <w:rFonts w:cs="Arial"/>
                <w:szCs w:val="24"/>
                <w:highlight w:val="yellow"/>
                <w:lang w:val="en-US"/>
              </w:rPr>
              <w:fldChar w:fldCharType="begin">
                <w:ffData>
                  <w:name w:val="Text1"/>
                  <w:enabled/>
                  <w:calcOnExit w:val="0"/>
                  <w:statusText w:type="text" w:val="type text here"/>
                  <w:textInput>
                    <w:default w:val="type text here"/>
                  </w:textInput>
                </w:ffData>
              </w:fldChar>
            </w:r>
            <w:r>
              <w:rPr>
                <w:rFonts w:cs="Arial"/>
                <w:szCs w:val="24"/>
                <w:highlight w:val="yellow"/>
                <w:lang w:val="en-US"/>
              </w:rPr>
              <w:instrText xml:space="preserve"> FORMTEXT </w:instrText>
            </w:r>
            <w:r>
              <w:rPr>
                <w:rFonts w:cs="Arial"/>
                <w:szCs w:val="24"/>
                <w:highlight w:val="yellow"/>
                <w:lang w:val="en-US"/>
              </w:rPr>
            </w:r>
            <w:r>
              <w:rPr>
                <w:rFonts w:cs="Arial"/>
                <w:szCs w:val="24"/>
                <w:highlight w:val="yellow"/>
                <w:lang w:val="en-US"/>
              </w:rPr>
              <w:fldChar w:fldCharType="separate"/>
            </w:r>
            <w:r>
              <w:rPr>
                <w:rFonts w:cs="Arial"/>
                <w:noProof/>
                <w:szCs w:val="24"/>
                <w:highlight w:val="yellow"/>
                <w:lang w:val="en-US"/>
              </w:rPr>
              <w:t>type text here</w:t>
            </w:r>
            <w:r>
              <w:rPr>
                <w:rFonts w:cs="Arial"/>
                <w:szCs w:val="24"/>
                <w:highlight w:val="yellow"/>
                <w:lang w:val="en-US"/>
              </w:rPr>
              <w:fldChar w:fldCharType="end"/>
            </w:r>
          </w:p>
        </w:tc>
      </w:tr>
    </w:tbl>
    <w:p w:rsidR="00E92682" w:rsidP="008C6B97" w:rsidRDefault="00F55837" w14:paraId="626F27AD" w14:textId="20DC849E">
      <w:pPr>
        <w:pStyle w:val="NoSpacing"/>
        <w:spacing w:line="247" w:lineRule="auto"/>
        <w:rPr>
          <w:rFonts w:cs="Arial"/>
          <w:b/>
          <w:bCs/>
          <w:szCs w:val="24"/>
          <w:lang w:val="en-US"/>
        </w:rPr>
      </w:pPr>
      <w:r w:rsidRPr="008C5066">
        <w:rPr>
          <w:rFonts w:cs="Arial"/>
          <w:b/>
          <w:bCs/>
          <w:szCs w:val="24"/>
          <w:lang w:val="en-US"/>
        </w:rPr>
        <w:lastRenderedPageBreak/>
        <w:t>Declaration of permission to share</w:t>
      </w:r>
      <w:r w:rsidRPr="008C5066" w:rsidR="00E92682">
        <w:rPr>
          <w:rFonts w:cs="Arial"/>
          <w:b/>
          <w:bCs/>
          <w:szCs w:val="24"/>
          <w:lang w:val="en-US"/>
        </w:rPr>
        <w:t xml:space="preserve"> the </w:t>
      </w:r>
      <w:proofErr w:type="spellStart"/>
      <w:r w:rsidRPr="008C5066" w:rsidR="00E92682">
        <w:rPr>
          <w:rFonts w:cs="Arial"/>
          <w:b/>
          <w:bCs/>
          <w:szCs w:val="24"/>
          <w:lang w:val="en-US"/>
        </w:rPr>
        <w:t>organisation’s</w:t>
      </w:r>
      <w:proofErr w:type="spellEnd"/>
      <w:r w:rsidRPr="008C5066" w:rsidR="00E92682">
        <w:rPr>
          <w:rFonts w:cs="Arial"/>
          <w:b/>
          <w:bCs/>
          <w:szCs w:val="24"/>
          <w:lang w:val="en-US"/>
        </w:rPr>
        <w:t xml:space="preserve"> </w:t>
      </w:r>
      <w:r w:rsidRPr="008C5066" w:rsidR="005D34FD">
        <w:rPr>
          <w:rFonts w:cs="Arial"/>
          <w:b/>
          <w:bCs/>
          <w:szCs w:val="24"/>
          <w:lang w:val="en-US"/>
        </w:rPr>
        <w:t xml:space="preserve">name and </w:t>
      </w:r>
      <w:r w:rsidRPr="008C5066" w:rsidR="00E92682">
        <w:rPr>
          <w:rFonts w:cs="Arial"/>
          <w:b/>
          <w:bCs/>
          <w:szCs w:val="24"/>
          <w:lang w:val="en-US"/>
        </w:rPr>
        <w:t xml:space="preserve">documentation in support of their </w:t>
      </w:r>
      <w:proofErr w:type="gramStart"/>
      <w:r w:rsidRPr="008C5066" w:rsidR="00E92682">
        <w:rPr>
          <w:rFonts w:cs="Arial"/>
          <w:b/>
          <w:bCs/>
          <w:szCs w:val="24"/>
          <w:lang w:val="en-US"/>
        </w:rPr>
        <w:t>application</w:t>
      </w:r>
      <w:proofErr w:type="gramEnd"/>
    </w:p>
    <w:p w:rsidRPr="0066025A" w:rsidR="0066025A" w:rsidP="008C6B97" w:rsidRDefault="0066025A" w14:paraId="46D858C5" w14:textId="77777777">
      <w:pPr>
        <w:pStyle w:val="NoSpacing"/>
        <w:spacing w:line="247" w:lineRule="auto"/>
        <w:rPr>
          <w:rFonts w:cs="Arial"/>
          <w:b/>
          <w:bCs/>
          <w:szCs w:val="24"/>
          <w:lang w:val="en-US"/>
        </w:rPr>
      </w:pPr>
    </w:p>
    <w:p w:rsidR="003C601C" w:rsidP="008C6B97" w:rsidRDefault="003C601C" w14:paraId="216867C2" w14:textId="6D109F97">
      <w:pPr>
        <w:pStyle w:val="NoSpacing"/>
        <w:spacing w:line="247" w:lineRule="auto"/>
        <w:rPr>
          <w:rFonts w:cs="Arial"/>
          <w:szCs w:val="24"/>
          <w:lang w:val="en-US"/>
        </w:rPr>
      </w:pPr>
      <w:r w:rsidRPr="008C5066">
        <w:rPr>
          <w:rFonts w:cs="Arial"/>
          <w:szCs w:val="24"/>
          <w:lang w:val="en-US"/>
        </w:rPr>
        <w:t xml:space="preserve">By submitting this application to the national quality assurance </w:t>
      </w:r>
      <w:r w:rsidRPr="008C5066" w:rsidR="00771AAB">
        <w:rPr>
          <w:rFonts w:cs="Arial"/>
          <w:szCs w:val="24"/>
          <w:lang w:val="en-US"/>
        </w:rPr>
        <w:t>p</w:t>
      </w:r>
      <w:r w:rsidRPr="008C5066">
        <w:rPr>
          <w:rFonts w:cs="Arial"/>
          <w:szCs w:val="24"/>
          <w:lang w:val="en-US"/>
        </w:rPr>
        <w:t xml:space="preserve">anel, we hereby give permission for our </w:t>
      </w:r>
      <w:proofErr w:type="spellStart"/>
      <w:r w:rsidRPr="008C5066">
        <w:rPr>
          <w:rFonts w:cs="Arial"/>
          <w:szCs w:val="24"/>
          <w:lang w:val="en-US"/>
        </w:rPr>
        <w:t>organisation’s</w:t>
      </w:r>
      <w:proofErr w:type="spellEnd"/>
      <w:r w:rsidRPr="008C5066">
        <w:rPr>
          <w:rFonts w:cs="Arial"/>
          <w:szCs w:val="24"/>
          <w:lang w:val="en-US"/>
        </w:rPr>
        <w:t xml:space="preserve"> name and all the materials and information in the application to be shared on the publicly available Skills for Care website.</w:t>
      </w:r>
    </w:p>
    <w:p w:rsidR="00D07333" w:rsidP="008C6B97" w:rsidRDefault="00D07333" w14:paraId="25D64501" w14:textId="77777777">
      <w:pPr>
        <w:pStyle w:val="NoSpacing"/>
        <w:spacing w:line="247" w:lineRule="auto"/>
        <w:rPr>
          <w:rFonts w:cs="Arial"/>
          <w:szCs w:val="24"/>
          <w:lang w:val="en-US"/>
        </w:rPr>
      </w:pPr>
    </w:p>
    <w:p w:rsidR="00D07333" w:rsidP="008C6B97" w:rsidRDefault="00D07333" w14:paraId="3A297589" w14:textId="142B85F7">
      <w:pPr>
        <w:pStyle w:val="NoSpacing"/>
        <w:spacing w:line="247" w:lineRule="auto"/>
        <w:rPr>
          <w:rFonts w:cs="Arial"/>
          <w:szCs w:val="24"/>
          <w:lang w:val="en-US"/>
        </w:rPr>
      </w:pPr>
      <w:r>
        <w:rPr>
          <w:rFonts w:cs="Arial"/>
          <w:szCs w:val="24"/>
          <w:lang w:val="en-US"/>
        </w:rPr>
        <w:t xml:space="preserve">We confirm that we have asked the ASYE </w:t>
      </w:r>
      <w:proofErr w:type="spellStart"/>
      <w:r>
        <w:rPr>
          <w:rFonts w:cs="Arial"/>
          <w:szCs w:val="24"/>
          <w:lang w:val="en-US"/>
        </w:rPr>
        <w:t>co-ordinator</w:t>
      </w:r>
      <w:proofErr w:type="spellEnd"/>
      <w:r>
        <w:rPr>
          <w:rFonts w:cs="Arial"/>
          <w:szCs w:val="24"/>
          <w:lang w:val="en-US"/>
        </w:rPr>
        <w:t>/</w:t>
      </w:r>
      <w:r w:rsidR="002C633D">
        <w:rPr>
          <w:rFonts w:cs="Arial"/>
          <w:szCs w:val="24"/>
          <w:lang w:val="en-US"/>
        </w:rPr>
        <w:t>l</w:t>
      </w:r>
      <w:r>
        <w:rPr>
          <w:rFonts w:cs="Arial"/>
          <w:szCs w:val="24"/>
          <w:lang w:val="en-US"/>
        </w:rPr>
        <w:t xml:space="preserve">ead for their permission to share   their name and email contact details on the publicly available Skills for Care website for the purpose of responding to any enquiries about the endorsed piece of practice from other </w:t>
      </w:r>
      <w:proofErr w:type="spellStart"/>
      <w:r>
        <w:rPr>
          <w:rFonts w:cs="Arial"/>
          <w:szCs w:val="24"/>
          <w:lang w:val="en-US"/>
        </w:rPr>
        <w:t>organisations</w:t>
      </w:r>
      <w:proofErr w:type="spellEnd"/>
      <w:r>
        <w:rPr>
          <w:rFonts w:cs="Arial"/>
          <w:szCs w:val="24"/>
          <w:lang w:val="en-US"/>
        </w:rPr>
        <w:t xml:space="preserve"> delivering the ASYE </w:t>
      </w:r>
      <w:proofErr w:type="spellStart"/>
      <w:r>
        <w:rPr>
          <w:rFonts w:cs="Arial"/>
          <w:szCs w:val="24"/>
          <w:lang w:val="en-US"/>
        </w:rPr>
        <w:t>programme</w:t>
      </w:r>
      <w:proofErr w:type="spellEnd"/>
      <w:r>
        <w:rPr>
          <w:rFonts w:cs="Arial"/>
          <w:szCs w:val="24"/>
          <w:lang w:val="en-US"/>
        </w:rPr>
        <w:t>.</w:t>
      </w:r>
    </w:p>
    <w:p w:rsidR="00D07333" w:rsidP="008C6B97" w:rsidRDefault="00D07333" w14:paraId="4BA1CBDF" w14:textId="77777777">
      <w:pPr>
        <w:pStyle w:val="NoSpacing"/>
        <w:spacing w:line="247" w:lineRule="auto"/>
        <w:rPr>
          <w:rFonts w:cs="Arial"/>
          <w:szCs w:val="24"/>
          <w:lang w:val="en-US"/>
        </w:rPr>
      </w:pPr>
    </w:p>
    <w:p w:rsidR="00D07333" w:rsidP="008C6B97" w:rsidRDefault="00D07333" w14:paraId="22C7D632" w14:textId="6BD6F8A1">
      <w:pPr>
        <w:pStyle w:val="NoSpacing"/>
        <w:spacing w:line="247" w:lineRule="auto"/>
        <w:rPr>
          <w:rFonts w:cs="Arial"/>
          <w:szCs w:val="24"/>
          <w:lang w:val="en-US"/>
        </w:rPr>
      </w:pPr>
      <w:r>
        <w:rPr>
          <w:rFonts w:cs="Arial"/>
          <w:szCs w:val="24"/>
          <w:lang w:val="en-US"/>
        </w:rPr>
        <w:t xml:space="preserve">Our ASYE </w:t>
      </w:r>
      <w:proofErr w:type="spellStart"/>
      <w:r>
        <w:rPr>
          <w:rFonts w:cs="Arial"/>
          <w:szCs w:val="24"/>
          <w:lang w:val="en-US"/>
        </w:rPr>
        <w:t>co-ordinator</w:t>
      </w:r>
      <w:proofErr w:type="spellEnd"/>
      <w:r>
        <w:rPr>
          <w:rFonts w:cs="Arial"/>
          <w:szCs w:val="24"/>
          <w:lang w:val="en-US"/>
        </w:rPr>
        <w:t>/</w:t>
      </w:r>
      <w:r w:rsidR="00557517">
        <w:rPr>
          <w:rFonts w:cs="Arial"/>
          <w:szCs w:val="24"/>
          <w:lang w:val="en-US"/>
        </w:rPr>
        <w:t>l</w:t>
      </w:r>
      <w:r>
        <w:rPr>
          <w:rFonts w:cs="Arial"/>
          <w:szCs w:val="24"/>
          <w:lang w:val="en-US"/>
        </w:rPr>
        <w:t>ead</w:t>
      </w:r>
    </w:p>
    <w:p w:rsidRPr="0066025A" w:rsidR="00D07333" w:rsidP="00D07333" w:rsidRDefault="008B7CAB" w14:paraId="03A9A213" w14:textId="1AE6F0EE">
      <w:pPr>
        <w:pStyle w:val="NoSpacing"/>
        <w:spacing w:line="360" w:lineRule="auto"/>
        <w:rPr>
          <w:rFonts w:cs="Arial"/>
          <w:szCs w:val="24"/>
          <w:lang w:val="en-US"/>
        </w:rPr>
      </w:pPr>
      <w:sdt>
        <w:sdtPr>
          <w:rPr>
            <w:rFonts w:eastAsia="Arial" w:cs="Arial"/>
            <w:color w:val="231F20"/>
            <w:szCs w:val="24"/>
            <w:highlight w:val="yellow"/>
          </w:rPr>
          <w:id w:val="-1419715570"/>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D07333">
        <w:rPr>
          <w:rFonts w:eastAsia="Arial" w:cs="Arial"/>
          <w:color w:val="231F20"/>
          <w:szCs w:val="24"/>
        </w:rPr>
        <w:t xml:space="preserve"> </w:t>
      </w:r>
      <w:r w:rsidR="00D07333">
        <w:rPr>
          <w:rFonts w:eastAsia="Arial" w:cs="Arial"/>
          <w:color w:val="231F20"/>
          <w:szCs w:val="24"/>
        </w:rPr>
        <w:t xml:space="preserve">has given their permission to share their </w:t>
      </w:r>
      <w:proofErr w:type="gramStart"/>
      <w:r w:rsidR="00D07333">
        <w:rPr>
          <w:rFonts w:eastAsia="Arial" w:cs="Arial"/>
          <w:color w:val="231F20"/>
          <w:szCs w:val="24"/>
        </w:rPr>
        <w:t>details</w:t>
      </w:r>
      <w:proofErr w:type="gramEnd"/>
    </w:p>
    <w:p w:rsidRPr="008C5066" w:rsidR="00D07333" w:rsidP="00334D40" w:rsidRDefault="008B7CAB" w14:paraId="09165409" w14:textId="2C07B6AD">
      <w:pPr>
        <w:pStyle w:val="NoSpacing"/>
        <w:spacing w:line="247" w:lineRule="auto"/>
        <w:rPr>
          <w:rFonts w:cs="Arial"/>
          <w:szCs w:val="24"/>
          <w:lang w:val="en-US"/>
        </w:rPr>
      </w:pPr>
      <w:sdt>
        <w:sdtPr>
          <w:rPr>
            <w:rFonts w:eastAsia="Arial" w:cs="Arial"/>
            <w:color w:val="231F20"/>
            <w:szCs w:val="24"/>
            <w:highlight w:val="yellow"/>
          </w:rPr>
          <w:id w:val="-1122307364"/>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D07333">
        <w:rPr>
          <w:rFonts w:eastAsia="Arial" w:cs="Arial"/>
          <w:color w:val="231F20"/>
          <w:szCs w:val="24"/>
        </w:rPr>
        <w:t xml:space="preserve"> </w:t>
      </w:r>
      <w:r w:rsidR="00D07333">
        <w:rPr>
          <w:rFonts w:eastAsia="Arial" w:cs="Arial"/>
          <w:color w:val="231F20"/>
          <w:szCs w:val="24"/>
        </w:rPr>
        <w:t>has not given their permission to share their details</w:t>
      </w:r>
      <w:r w:rsidR="002C633D">
        <w:rPr>
          <w:rFonts w:eastAsia="Arial" w:cs="Arial"/>
          <w:color w:val="231F20"/>
          <w:szCs w:val="24"/>
        </w:rPr>
        <w:t>.</w:t>
      </w:r>
    </w:p>
    <w:p w:rsidRPr="008C5066" w:rsidR="003C601C" w:rsidP="008C6B97" w:rsidRDefault="003C601C" w14:paraId="3D613467" w14:textId="77777777">
      <w:pPr>
        <w:pStyle w:val="NoSpacing"/>
        <w:spacing w:line="247" w:lineRule="auto"/>
        <w:rPr>
          <w:rFonts w:cs="Arial"/>
          <w:szCs w:val="24"/>
          <w:lang w:val="en-US"/>
        </w:rPr>
      </w:pPr>
    </w:p>
    <w:p w:rsidRPr="008C5066" w:rsidR="003C601C" w:rsidP="008C6B97" w:rsidRDefault="003C601C" w14:paraId="4349CA55" w14:textId="5524235E">
      <w:pPr>
        <w:pStyle w:val="NoSpacing"/>
        <w:spacing w:line="247" w:lineRule="auto"/>
        <w:rPr>
          <w:rFonts w:cs="Arial"/>
          <w:szCs w:val="24"/>
          <w:lang w:val="en-US"/>
        </w:rPr>
      </w:pPr>
      <w:r w:rsidRPr="008C5066">
        <w:rPr>
          <w:rFonts w:cs="Arial"/>
          <w:szCs w:val="24"/>
          <w:lang w:val="en-US"/>
        </w:rPr>
        <w:t>We acknowledge that materials and information that are copyrighted cannot be published on the website without the copyright holder’s express permission but that web links to the copyrighted materials and information can be published.</w:t>
      </w:r>
    </w:p>
    <w:p w:rsidRPr="008C5066" w:rsidR="003C601C" w:rsidP="008C6B97" w:rsidRDefault="003C601C" w14:paraId="46EBA3F2" w14:textId="77777777">
      <w:pPr>
        <w:pStyle w:val="NoSpacing"/>
        <w:spacing w:line="247" w:lineRule="auto"/>
        <w:rPr>
          <w:rFonts w:cs="Arial"/>
          <w:color w:val="4472C4" w:themeColor="accent1"/>
          <w:sz w:val="32"/>
          <w:szCs w:val="32"/>
          <w:lang w:val="en-US"/>
        </w:rPr>
      </w:pPr>
    </w:p>
    <w:p w:rsidRPr="008C5066" w:rsidR="00915584" w:rsidP="0066025A" w:rsidRDefault="00915584" w14:paraId="47F9FABE" w14:textId="238AD0E3">
      <w:pPr>
        <w:pStyle w:val="NoSpacing"/>
        <w:spacing w:after="120" w:line="247" w:lineRule="auto"/>
        <w:rPr>
          <w:rFonts w:cs="Arial"/>
          <w:szCs w:val="24"/>
          <w:lang w:val="en-US"/>
        </w:rPr>
      </w:pPr>
      <w:r w:rsidRPr="005F674B">
        <w:rPr>
          <w:rFonts w:cs="Arial"/>
          <w:b/>
          <w:bCs/>
          <w:szCs w:val="24"/>
          <w:lang w:val="en-US"/>
        </w:rPr>
        <w:t>Name</w:t>
      </w:r>
      <w:r w:rsidRPr="008C5066" w:rsidR="00BE1334">
        <w:rPr>
          <w:rFonts w:cs="Arial"/>
          <w:szCs w:val="24"/>
          <w:lang w:val="en-US"/>
        </w:rPr>
        <w:t xml:space="preserve"> </w:t>
      </w:r>
      <w:r w:rsidR="005F674B">
        <w:rPr>
          <w:rFonts w:cs="Arial"/>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915584" w:rsidP="0066025A" w:rsidRDefault="00915584" w14:paraId="3BB5C228" w14:textId="7F73281D">
      <w:pPr>
        <w:pStyle w:val="NoSpacing"/>
        <w:spacing w:after="120" w:line="247" w:lineRule="auto"/>
        <w:rPr>
          <w:rFonts w:cs="Arial"/>
          <w:szCs w:val="24"/>
          <w:lang w:val="en-US"/>
        </w:rPr>
      </w:pPr>
      <w:r w:rsidRPr="005F674B">
        <w:rPr>
          <w:rFonts w:cs="Arial"/>
          <w:b/>
          <w:bCs/>
          <w:szCs w:val="24"/>
          <w:lang w:val="en-US"/>
        </w:rPr>
        <w:t>Role</w:t>
      </w:r>
      <w:r w:rsidRPr="008C5066" w:rsidR="00BE1334">
        <w:rPr>
          <w:rFonts w:cs="Arial"/>
          <w:szCs w:val="24"/>
          <w:lang w:val="en-US"/>
        </w:rPr>
        <w:t xml:space="preserve"> </w:t>
      </w:r>
      <w:r w:rsidR="005F674B">
        <w:rPr>
          <w:rFonts w:cs="Arial"/>
          <w:szCs w:val="24"/>
          <w:lang w:val="en-US"/>
        </w:rPr>
        <w:tab/>
      </w:r>
      <w:r w:rsidR="005F674B">
        <w:rPr>
          <w:rFonts w:cs="Arial"/>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915584" w:rsidP="0066025A" w:rsidRDefault="00915584" w14:paraId="2F86AC03" w14:textId="712DC7C4">
      <w:pPr>
        <w:pStyle w:val="NoSpacing"/>
        <w:spacing w:after="120" w:line="247" w:lineRule="auto"/>
        <w:rPr>
          <w:rFonts w:cs="Arial"/>
          <w:szCs w:val="24"/>
          <w:lang w:val="en-US"/>
        </w:rPr>
      </w:pPr>
      <w:r w:rsidRPr="005F674B">
        <w:rPr>
          <w:rFonts w:cs="Arial"/>
          <w:b/>
          <w:bCs/>
          <w:szCs w:val="24"/>
          <w:lang w:val="en-US"/>
        </w:rPr>
        <w:t>Signature</w:t>
      </w:r>
      <w:r w:rsidRPr="008C5066" w:rsidR="00BE1334">
        <w:rPr>
          <w:rFonts w:cs="Arial"/>
          <w:szCs w:val="24"/>
          <w:lang w:val="en-US"/>
        </w:rPr>
        <w:t xml:space="preserve"> </w:t>
      </w:r>
      <w:r w:rsidR="005F674B">
        <w:rPr>
          <w:rFonts w:cs="Arial"/>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BE1334" w:rsidP="0066025A" w:rsidRDefault="00915584" w14:paraId="34B190A9" w14:textId="65436BDB">
      <w:pPr>
        <w:pStyle w:val="NoSpacing"/>
        <w:spacing w:after="120" w:line="247" w:lineRule="auto"/>
        <w:rPr>
          <w:rFonts w:cs="Arial"/>
          <w:szCs w:val="24"/>
          <w:lang w:val="en-US"/>
        </w:rPr>
      </w:pPr>
      <w:r w:rsidRPr="005F674B">
        <w:rPr>
          <w:rFonts w:cs="Arial"/>
          <w:b/>
          <w:bCs/>
          <w:szCs w:val="24"/>
          <w:lang w:val="en-US"/>
        </w:rPr>
        <w:t>Date</w:t>
      </w:r>
      <w:r w:rsidRPr="008C5066" w:rsidR="00BE1334">
        <w:rPr>
          <w:rFonts w:cs="Arial"/>
          <w:szCs w:val="24"/>
          <w:lang w:val="en-US"/>
        </w:rPr>
        <w:t xml:space="preserve"> </w:t>
      </w:r>
      <w:r w:rsidR="005F674B">
        <w:rPr>
          <w:rFonts w:cs="Arial"/>
          <w:szCs w:val="24"/>
          <w:lang w:val="en-US"/>
        </w:rPr>
        <w:tab/>
      </w:r>
      <w:r w:rsidR="005F674B">
        <w:rPr>
          <w:rFonts w:cs="Arial"/>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915584" w:rsidP="008C6B97" w:rsidRDefault="00915584" w14:paraId="68EADB8A" w14:textId="1B0769E8">
      <w:pPr>
        <w:pStyle w:val="NoSpacing"/>
        <w:spacing w:line="247" w:lineRule="auto"/>
        <w:rPr>
          <w:rFonts w:cs="Arial"/>
          <w:szCs w:val="24"/>
          <w:lang w:val="en-US"/>
        </w:rPr>
      </w:pPr>
    </w:p>
    <w:p w:rsidRPr="008C5066" w:rsidR="00B71903" w:rsidP="008C6B97" w:rsidRDefault="00B71903" w14:paraId="5F13A36D" w14:textId="1449DE2B">
      <w:pPr>
        <w:pStyle w:val="NoSpacing"/>
        <w:spacing w:line="247" w:lineRule="auto"/>
        <w:rPr>
          <w:rFonts w:cs="Arial"/>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016"/>
      </w:tblGrid>
      <w:tr w:rsidRPr="008C5066" w:rsidR="00B71903" w:rsidTr="0066025A" w14:paraId="066CB0DA" w14:textId="77777777">
        <w:trPr>
          <w:trHeight w:val="983"/>
        </w:trPr>
        <w:tc>
          <w:tcPr>
            <w:tcW w:w="9016" w:type="dxa"/>
            <w:shd w:val="clear" w:color="auto" w:fill="auto"/>
          </w:tcPr>
          <w:p w:rsidRPr="0066025A" w:rsidR="00B71903" w:rsidP="008C6B97" w:rsidRDefault="0066025A" w14:paraId="220BF934" w14:textId="4DAEA709">
            <w:pPr>
              <w:pStyle w:val="NoSpacing"/>
              <w:spacing w:line="247" w:lineRule="auto"/>
              <w:rPr>
                <w:rFonts w:cs="Arial"/>
                <w:b/>
                <w:bCs/>
                <w:szCs w:val="24"/>
                <w:lang w:val="en-US"/>
              </w:rPr>
            </w:pPr>
            <w:r w:rsidRPr="008C5066">
              <w:rPr>
                <w:rFonts w:cs="Arial"/>
                <w:b/>
                <w:bCs/>
                <w:szCs w:val="24"/>
                <w:lang w:val="en-US"/>
              </w:rPr>
              <w:t xml:space="preserve">Feedback from the NQAP to the </w:t>
            </w:r>
            <w:proofErr w:type="spellStart"/>
            <w:r w:rsidRPr="008C5066">
              <w:rPr>
                <w:rFonts w:cs="Arial"/>
                <w:b/>
                <w:bCs/>
                <w:szCs w:val="24"/>
                <w:lang w:val="en-US"/>
              </w:rPr>
              <w:t>organisation</w:t>
            </w:r>
            <w:proofErr w:type="spellEnd"/>
          </w:p>
          <w:p w:rsidRPr="008C5066" w:rsidR="00B71903" w:rsidP="008C6B97" w:rsidRDefault="00B71903" w14:paraId="78378EC2" w14:textId="5B4A0AEC">
            <w:pPr>
              <w:pStyle w:val="NoSpacing"/>
              <w:spacing w:line="247" w:lineRule="auto"/>
              <w:rPr>
                <w:rFonts w:cs="Arial"/>
                <w:szCs w:val="24"/>
                <w:lang w:val="en-US"/>
              </w:rPr>
            </w:pPr>
            <w:r w:rsidRPr="008C5066">
              <w:rPr>
                <w:rFonts w:cs="Arial"/>
                <w:szCs w:val="24"/>
                <w:lang w:val="en-US"/>
              </w:rPr>
              <w:t xml:space="preserve">The </w:t>
            </w:r>
            <w:r w:rsidRPr="008C5066" w:rsidR="00BE1334">
              <w:rPr>
                <w:rFonts w:cs="Arial"/>
                <w:szCs w:val="24"/>
                <w:lang w:val="en-US"/>
              </w:rPr>
              <w:t>f</w:t>
            </w:r>
            <w:r w:rsidRPr="008C5066">
              <w:rPr>
                <w:rFonts w:cs="Arial"/>
                <w:szCs w:val="24"/>
                <w:lang w:val="en-US"/>
              </w:rPr>
              <w:t xml:space="preserve">eedback is to be completed by the </w:t>
            </w:r>
            <w:r w:rsidRPr="008C5066" w:rsidR="00BE1334">
              <w:rPr>
                <w:rFonts w:cs="Arial"/>
                <w:szCs w:val="24"/>
                <w:lang w:val="en-US"/>
              </w:rPr>
              <w:t>p</w:t>
            </w:r>
            <w:r w:rsidRPr="008C5066">
              <w:rPr>
                <w:rFonts w:cs="Arial"/>
                <w:szCs w:val="24"/>
                <w:lang w:val="en-US"/>
              </w:rPr>
              <w:t xml:space="preserve">anel member speaking to the </w:t>
            </w:r>
            <w:r w:rsidRPr="008C5066" w:rsidR="00CF33C3">
              <w:rPr>
                <w:rFonts w:cs="Arial"/>
                <w:szCs w:val="24"/>
                <w:lang w:val="en-US"/>
              </w:rPr>
              <w:t>p</w:t>
            </w:r>
            <w:r w:rsidRPr="008C5066">
              <w:rPr>
                <w:rFonts w:cs="Arial"/>
                <w:szCs w:val="24"/>
                <w:lang w:val="en-US"/>
              </w:rPr>
              <w:t>ractice example</w:t>
            </w:r>
          </w:p>
        </w:tc>
      </w:tr>
      <w:tr w:rsidRPr="008C5066" w:rsidR="009E7930" w:rsidTr="0066025A" w14:paraId="03353DC5" w14:textId="77777777">
        <w:tc>
          <w:tcPr>
            <w:tcW w:w="9016" w:type="dxa"/>
            <w:shd w:val="clear" w:color="auto" w:fill="auto"/>
          </w:tcPr>
          <w:p w:rsidRPr="008C5066" w:rsidR="009E7930" w:rsidP="008C6B97" w:rsidRDefault="009D746B" w14:paraId="697CDB68" w14:textId="123C0590">
            <w:pPr>
              <w:pStyle w:val="NoSpacing"/>
              <w:spacing w:line="247" w:lineRule="auto"/>
              <w:rPr>
                <w:rFonts w:cs="Arial"/>
                <w:szCs w:val="24"/>
                <w:lang w:val="en-US"/>
              </w:rPr>
            </w:pPr>
            <w:r>
              <w:rPr>
                <w:rFonts w:cs="Arial"/>
                <w:szCs w:val="24"/>
                <w:highlight w:val="yellow"/>
                <w:lang w:val="en-US"/>
              </w:rPr>
              <w:fldChar w:fldCharType="begin">
                <w:ffData>
                  <w:name w:val="Text1"/>
                  <w:enabled/>
                  <w:calcOnExit w:val="0"/>
                  <w:statusText w:type="text" w:val="type text here"/>
                  <w:textInput>
                    <w:default w:val="type text here"/>
                  </w:textInput>
                </w:ffData>
              </w:fldChar>
            </w:r>
            <w:r>
              <w:rPr>
                <w:rFonts w:cs="Arial"/>
                <w:szCs w:val="24"/>
                <w:highlight w:val="yellow"/>
                <w:lang w:val="en-US"/>
              </w:rPr>
              <w:instrText xml:space="preserve"> FORMTEXT </w:instrText>
            </w:r>
            <w:r>
              <w:rPr>
                <w:rFonts w:cs="Arial"/>
                <w:szCs w:val="24"/>
                <w:highlight w:val="yellow"/>
                <w:lang w:val="en-US"/>
              </w:rPr>
            </w:r>
            <w:r>
              <w:rPr>
                <w:rFonts w:cs="Arial"/>
                <w:szCs w:val="24"/>
                <w:highlight w:val="yellow"/>
                <w:lang w:val="en-US"/>
              </w:rPr>
              <w:fldChar w:fldCharType="separate"/>
            </w:r>
            <w:r>
              <w:rPr>
                <w:rFonts w:cs="Arial"/>
                <w:noProof/>
                <w:szCs w:val="24"/>
                <w:highlight w:val="yellow"/>
                <w:lang w:val="en-US"/>
              </w:rPr>
              <w:t>type text here</w:t>
            </w:r>
            <w:r>
              <w:rPr>
                <w:rFonts w:cs="Arial"/>
                <w:szCs w:val="24"/>
                <w:highlight w:val="yellow"/>
                <w:lang w:val="en-US"/>
              </w:rPr>
              <w:fldChar w:fldCharType="end"/>
            </w:r>
          </w:p>
          <w:p w:rsidRPr="008C5066" w:rsidR="009E7930" w:rsidP="008C6B97" w:rsidRDefault="009E7930" w14:paraId="32E12AD7" w14:textId="0810042D">
            <w:pPr>
              <w:pStyle w:val="NoSpacing"/>
              <w:spacing w:line="247" w:lineRule="auto"/>
              <w:rPr>
                <w:rFonts w:cs="Arial"/>
                <w:szCs w:val="24"/>
                <w:lang w:val="en-US"/>
              </w:rPr>
            </w:pPr>
          </w:p>
        </w:tc>
      </w:tr>
      <w:tr w:rsidRPr="008C5066" w:rsidR="0066025A" w:rsidTr="0066025A" w14:paraId="31ED0F67" w14:textId="2C5B0265">
        <w:trPr>
          <w:trHeight w:val="840"/>
        </w:trPr>
        <w:tc>
          <w:tcPr>
            <w:tcW w:w="9016" w:type="dxa"/>
            <w:shd w:val="clear" w:color="auto" w:fill="auto"/>
          </w:tcPr>
          <w:p w:rsidRPr="0066025A" w:rsidR="0066025A" w:rsidP="0066025A" w:rsidRDefault="0066025A" w14:paraId="4E92BFC3" w14:textId="77777777">
            <w:pPr>
              <w:pStyle w:val="NoSpacing"/>
              <w:spacing w:after="120"/>
              <w:rPr>
                <w:rFonts w:cs="Arial"/>
                <w:b/>
                <w:bCs/>
                <w:szCs w:val="24"/>
                <w:lang w:val="en-US"/>
              </w:rPr>
            </w:pPr>
            <w:r w:rsidRPr="0066025A">
              <w:rPr>
                <w:rFonts w:cs="Arial"/>
                <w:b/>
                <w:bCs/>
                <w:szCs w:val="24"/>
                <w:lang w:val="en-US"/>
              </w:rPr>
              <w:t>Are you endorsed?</w:t>
            </w:r>
          </w:p>
          <w:p w:rsidRPr="008C5066" w:rsidR="0066025A" w:rsidP="0066025A" w:rsidRDefault="008B7CAB" w14:paraId="3A77B089" w14:textId="06572C69">
            <w:pPr>
              <w:pStyle w:val="NoSpacing"/>
              <w:spacing w:after="120"/>
              <w:rPr>
                <w:rFonts w:cs="Arial"/>
                <w:szCs w:val="24"/>
                <w:lang w:val="en-US"/>
              </w:rPr>
            </w:pPr>
            <w:sdt>
              <w:sdtPr>
                <w:rPr>
                  <w:rFonts w:eastAsia="Arial" w:cs="Arial"/>
                  <w:color w:val="231F20"/>
                  <w:szCs w:val="24"/>
                  <w:highlight w:val="yellow"/>
                </w:rPr>
                <w:id w:val="1957286743"/>
                <w14:checkbox>
                  <w14:checked w14:val="0"/>
                  <w14:checkedState w14:font="MS Gothic" w14:val="2612"/>
                  <w14:uncheckedState w14:font="MS Gothic" w14:val="2610"/>
                </w14:checkbox>
              </w:sdtPr>
              <w:sdtContent>
                <w:r>
                  <w:rPr>
                    <w:rFonts w:hint="eastAsia" w:ascii="MS Gothic" w:hAnsi="MS Gothic" w:eastAsia="MS Gothic" w:cs="Arial"/>
                    <w:color w:val="231F20"/>
                    <w:szCs w:val="24"/>
                    <w:highlight w:val="yellow"/>
                  </w:rPr>
                  <w:t>☐</w:t>
                </w:r>
              </w:sdtContent>
            </w:sdt>
            <w:r w:rsidRPr="0066025A" w:rsidR="0066025A">
              <w:rPr>
                <w:rFonts w:eastAsia="Arial" w:cs="Arial"/>
                <w:color w:val="231F20"/>
                <w:szCs w:val="24"/>
              </w:rPr>
              <w:t xml:space="preserve"> </w:t>
            </w:r>
            <w:r w:rsidR="0066025A">
              <w:rPr>
                <w:rFonts w:cs="Arial"/>
                <w:szCs w:val="24"/>
                <w:lang w:val="en-US"/>
              </w:rPr>
              <w:t xml:space="preserve">Yes </w:t>
            </w:r>
            <w:sdt>
              <w:sdtPr>
                <w:rPr>
                  <w:rFonts w:cs="Arial"/>
                  <w:szCs w:val="24"/>
                  <w:highlight w:val="yellow"/>
                  <w:lang w:val="en-US"/>
                </w:rPr>
                <w:id w:val="585038937"/>
                <w14:checkbox>
                  <w14:checked w14:val="0"/>
                  <w14:checkedState w14:font="MS Gothic" w14:val="2612"/>
                  <w14:uncheckedState w14:font="MS Gothic" w14:val="2610"/>
                </w14:checkbox>
              </w:sdtPr>
              <w:sdtContent>
                <w:r w:rsidRPr="00CB2845">
                  <w:rPr>
                    <w:rFonts w:hint="eastAsia" w:ascii="MS Gothic" w:hAnsi="MS Gothic" w:eastAsia="MS Gothic" w:cs="Arial"/>
                    <w:szCs w:val="24"/>
                    <w:highlight w:val="yellow"/>
                    <w:lang w:val="en-US"/>
                  </w:rPr>
                  <w:t>☐</w:t>
                </w:r>
              </w:sdtContent>
            </w:sdt>
            <w:r w:rsidRPr="0066025A" w:rsidR="0066025A">
              <w:rPr>
                <w:rFonts w:eastAsia="Arial" w:cs="Arial"/>
                <w:color w:val="231F20"/>
                <w:szCs w:val="24"/>
              </w:rPr>
              <w:t xml:space="preserve"> </w:t>
            </w:r>
            <w:r w:rsidR="0066025A">
              <w:rPr>
                <w:rFonts w:cs="Arial"/>
                <w:szCs w:val="24"/>
                <w:lang w:val="en-US"/>
              </w:rPr>
              <w:t>No</w:t>
            </w:r>
          </w:p>
        </w:tc>
      </w:tr>
    </w:tbl>
    <w:p w:rsidRPr="008C5066" w:rsidR="00B71903" w:rsidP="008C6B97" w:rsidRDefault="00B71903" w14:paraId="70DCC2DA" w14:textId="602C1DFA">
      <w:pPr>
        <w:pStyle w:val="NoSpacing"/>
        <w:spacing w:line="247" w:lineRule="auto"/>
        <w:rPr>
          <w:rFonts w:cs="Arial"/>
          <w:szCs w:val="24"/>
          <w:lang w:val="en-US"/>
        </w:rPr>
      </w:pPr>
    </w:p>
    <w:p w:rsidRPr="008C5066" w:rsidR="00BE1334" w:rsidP="008C6B97" w:rsidRDefault="00BE1334" w14:paraId="56BDC093" w14:textId="77777777">
      <w:pPr>
        <w:pStyle w:val="NoSpacing"/>
        <w:spacing w:line="247" w:lineRule="auto"/>
        <w:rPr>
          <w:rFonts w:cs="Arial"/>
          <w:szCs w:val="24"/>
          <w:lang w:val="en-US"/>
        </w:rPr>
      </w:pPr>
    </w:p>
    <w:p w:rsidRPr="0066025A" w:rsidR="003F7293" w:rsidP="0066025A" w:rsidRDefault="00BE1334" w14:paraId="578FA2C0" w14:textId="68F40F50">
      <w:pPr>
        <w:pStyle w:val="NoSpacing"/>
        <w:spacing w:after="120" w:line="247" w:lineRule="auto"/>
        <w:rPr>
          <w:rFonts w:cs="Arial"/>
          <w:b/>
          <w:bCs/>
          <w:szCs w:val="24"/>
          <w:lang w:val="en-US"/>
        </w:rPr>
      </w:pPr>
      <w:r w:rsidRPr="0066025A">
        <w:rPr>
          <w:rFonts w:cs="Arial"/>
          <w:b/>
          <w:bCs/>
          <w:szCs w:val="24"/>
          <w:lang w:val="en-US"/>
        </w:rPr>
        <w:t xml:space="preserve">Chair </w:t>
      </w:r>
      <w:r w:rsidRPr="0066025A" w:rsidR="0066025A">
        <w:rPr>
          <w:rFonts w:cs="Arial"/>
          <w:b/>
          <w:bCs/>
          <w:szCs w:val="24"/>
          <w:lang w:val="en-US"/>
        </w:rPr>
        <w:tab/>
      </w:r>
      <w:r w:rsidRPr="0066025A" w:rsidR="0066025A">
        <w:rPr>
          <w:rFonts w:cs="Arial"/>
          <w:b/>
          <w:bCs/>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66025A" w:rsidR="00BE1334" w:rsidP="0066025A" w:rsidRDefault="00BE1334" w14:paraId="4C5C787E" w14:textId="6BD6E723">
      <w:pPr>
        <w:pStyle w:val="NoSpacing"/>
        <w:spacing w:after="120" w:line="247" w:lineRule="auto"/>
        <w:rPr>
          <w:rFonts w:cs="Arial"/>
          <w:b/>
          <w:bCs/>
          <w:szCs w:val="24"/>
          <w:lang w:val="en-US"/>
        </w:rPr>
      </w:pPr>
      <w:r w:rsidRPr="0066025A">
        <w:rPr>
          <w:rFonts w:cs="Arial"/>
          <w:b/>
          <w:bCs/>
          <w:szCs w:val="24"/>
          <w:lang w:val="en-US"/>
        </w:rPr>
        <w:t>Signa</w:t>
      </w:r>
      <w:r w:rsidRPr="0066025A" w:rsidR="003F7293">
        <w:rPr>
          <w:rFonts w:cs="Arial"/>
          <w:b/>
          <w:bCs/>
          <w:szCs w:val="24"/>
          <w:lang w:val="en-US"/>
        </w:rPr>
        <w:t xml:space="preserve">ture </w:t>
      </w:r>
      <w:r w:rsidRPr="0066025A" w:rsidR="0066025A">
        <w:rPr>
          <w:rFonts w:cs="Arial"/>
          <w:b/>
          <w:bCs/>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66025A" w:rsidR="003F7293" w:rsidP="0066025A" w:rsidRDefault="003F7293" w14:paraId="29896F38" w14:textId="52427A04">
      <w:pPr>
        <w:pStyle w:val="NoSpacing"/>
        <w:spacing w:after="120" w:line="247" w:lineRule="auto"/>
        <w:rPr>
          <w:rFonts w:cs="Arial"/>
          <w:b/>
          <w:bCs/>
          <w:szCs w:val="24"/>
          <w:lang w:val="en-US"/>
        </w:rPr>
      </w:pPr>
      <w:r w:rsidRPr="0066025A">
        <w:rPr>
          <w:rFonts w:cs="Arial"/>
          <w:b/>
          <w:bCs/>
          <w:szCs w:val="24"/>
          <w:lang w:val="en-US"/>
        </w:rPr>
        <w:t xml:space="preserve">Date </w:t>
      </w:r>
      <w:r w:rsidRPr="0066025A" w:rsidR="0066025A">
        <w:rPr>
          <w:rFonts w:cs="Arial"/>
          <w:b/>
          <w:bCs/>
          <w:szCs w:val="24"/>
          <w:lang w:val="en-US"/>
        </w:rPr>
        <w:tab/>
      </w:r>
      <w:r w:rsidRPr="0066025A" w:rsidR="0066025A">
        <w:rPr>
          <w:rFonts w:cs="Arial"/>
          <w:b/>
          <w:bCs/>
          <w:szCs w:val="24"/>
          <w:lang w:val="en-US"/>
        </w:rPr>
        <w:tab/>
      </w:r>
      <w:r w:rsidR="009D746B">
        <w:rPr>
          <w:rFonts w:cs="Arial"/>
          <w:szCs w:val="24"/>
          <w:highlight w:val="yellow"/>
          <w:lang w:val="en-US"/>
        </w:rPr>
        <w:fldChar w:fldCharType="begin">
          <w:ffData>
            <w:name w:val="Text1"/>
            <w:enabled/>
            <w:calcOnExit w:val="0"/>
            <w:statusText w:type="text" w:val="type text here"/>
            <w:textInput>
              <w:default w:val="type text here"/>
            </w:textInput>
          </w:ffData>
        </w:fldChar>
      </w:r>
      <w:r w:rsidR="009D746B">
        <w:rPr>
          <w:rFonts w:cs="Arial"/>
          <w:szCs w:val="24"/>
          <w:highlight w:val="yellow"/>
          <w:lang w:val="en-US"/>
        </w:rPr>
        <w:instrText xml:space="preserve"> FORMTEXT </w:instrText>
      </w:r>
      <w:r w:rsidR="009D746B">
        <w:rPr>
          <w:rFonts w:cs="Arial"/>
          <w:szCs w:val="24"/>
          <w:highlight w:val="yellow"/>
          <w:lang w:val="en-US"/>
        </w:rPr>
      </w:r>
      <w:r w:rsidR="009D746B">
        <w:rPr>
          <w:rFonts w:cs="Arial"/>
          <w:szCs w:val="24"/>
          <w:highlight w:val="yellow"/>
          <w:lang w:val="en-US"/>
        </w:rPr>
        <w:fldChar w:fldCharType="separate"/>
      </w:r>
      <w:r w:rsidR="009D746B">
        <w:rPr>
          <w:rFonts w:cs="Arial"/>
          <w:noProof/>
          <w:szCs w:val="24"/>
          <w:highlight w:val="yellow"/>
          <w:lang w:val="en-US"/>
        </w:rPr>
        <w:t>type text here</w:t>
      </w:r>
      <w:r w:rsidR="009D746B">
        <w:rPr>
          <w:rFonts w:cs="Arial"/>
          <w:szCs w:val="24"/>
          <w:highlight w:val="yellow"/>
          <w:lang w:val="en-US"/>
        </w:rPr>
        <w:fldChar w:fldCharType="end"/>
      </w:r>
    </w:p>
    <w:p w:rsidRPr="008C5066" w:rsidR="003F7293" w:rsidP="008C6B97" w:rsidRDefault="003F7293" w14:paraId="0C147FF3" w14:textId="187C7BC2">
      <w:pPr>
        <w:pStyle w:val="NoSpacing"/>
        <w:spacing w:line="247" w:lineRule="auto"/>
        <w:rPr>
          <w:rFonts w:cs="Arial"/>
          <w:szCs w:val="24"/>
          <w:lang w:val="en-US"/>
        </w:rPr>
      </w:pPr>
    </w:p>
    <w:p w:rsidRPr="008C5066" w:rsidR="00B71903" w:rsidP="008C6B97" w:rsidRDefault="00B71903" w14:paraId="08D0A286" w14:textId="46F79771">
      <w:pPr>
        <w:pStyle w:val="NoSpacing"/>
        <w:spacing w:line="247" w:lineRule="auto"/>
        <w:rPr>
          <w:rFonts w:cs="Arial"/>
          <w:szCs w:val="24"/>
          <w:lang w:val="en-US"/>
        </w:rPr>
      </w:pPr>
    </w:p>
    <w:p w:rsidRPr="008C5066" w:rsidR="00B71903" w:rsidP="008C6B97" w:rsidRDefault="00B71903" w14:paraId="23799CB3" w14:textId="77777777">
      <w:pPr>
        <w:pStyle w:val="NoSpacing"/>
        <w:spacing w:line="247" w:lineRule="auto"/>
        <w:rPr>
          <w:rFonts w:cs="Arial"/>
          <w:szCs w:val="24"/>
          <w:lang w:val="en-US"/>
        </w:rPr>
      </w:pPr>
    </w:p>
    <w:p w:rsidRPr="008C5066" w:rsidR="00B71903" w:rsidP="008C6B97" w:rsidRDefault="00B71903" w14:paraId="43ED50A8" w14:textId="77777777">
      <w:pPr>
        <w:pStyle w:val="NoSpacing"/>
        <w:spacing w:line="247" w:lineRule="auto"/>
        <w:rPr>
          <w:rFonts w:cs="Arial"/>
          <w:szCs w:val="24"/>
          <w:lang w:val="en-US"/>
        </w:rPr>
      </w:pPr>
    </w:p>
    <w:p w:rsidRPr="008C5066" w:rsidR="00EF78EE" w:rsidP="008C6B97" w:rsidRDefault="00EF78EE" w14:paraId="6457E1DA" w14:textId="77777777">
      <w:pPr>
        <w:pStyle w:val="NoSpacing"/>
        <w:spacing w:line="247" w:lineRule="auto"/>
        <w:rPr>
          <w:rFonts w:cs="Arial"/>
          <w:sz w:val="32"/>
          <w:szCs w:val="32"/>
          <w:lang w:val="en-US"/>
        </w:rPr>
      </w:pPr>
    </w:p>
    <w:sectPr w:rsidRPr="008C5066" w:rsidR="00EF78EE" w:rsidSect="00AC6C44">
      <w:headerReference w:type="even" r:id="rId9"/>
      <w:headerReference w:type="first" r:id="rId10"/>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C44EE" w14:textId="77777777" w:rsidR="00AC6C44" w:rsidRDefault="00AC6C44" w:rsidP="003F20B3">
      <w:pPr>
        <w:spacing w:after="0" w:line="240" w:lineRule="auto"/>
      </w:pPr>
      <w:r>
        <w:separator/>
      </w:r>
    </w:p>
  </w:endnote>
  <w:endnote w:type="continuationSeparator" w:id="0">
    <w:p w14:paraId="51C6C31B" w14:textId="77777777" w:rsidR="00AC6C44" w:rsidRDefault="00AC6C44" w:rsidP="003F20B3">
      <w:pPr>
        <w:spacing w:after="0" w:line="240" w:lineRule="auto"/>
      </w:pPr>
      <w:r>
        <w:continuationSeparator/>
      </w:r>
    </w:p>
  </w:endnote>
  <w:endnote w:type="continuationNotice" w:id="1">
    <w:p w14:paraId="64AB82B0" w14:textId="77777777" w:rsidR="00AC6C44" w:rsidRDefault="00AC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CDD1" w14:textId="77777777" w:rsidR="00AC6C44" w:rsidRDefault="00AC6C44" w:rsidP="003F20B3">
      <w:pPr>
        <w:spacing w:after="0" w:line="240" w:lineRule="auto"/>
      </w:pPr>
      <w:r>
        <w:separator/>
      </w:r>
    </w:p>
  </w:footnote>
  <w:footnote w:type="continuationSeparator" w:id="0">
    <w:p w14:paraId="02D0F9A5" w14:textId="77777777" w:rsidR="00AC6C44" w:rsidRDefault="00AC6C44" w:rsidP="003F20B3">
      <w:pPr>
        <w:spacing w:after="0" w:line="240" w:lineRule="auto"/>
      </w:pPr>
      <w:r>
        <w:continuationSeparator/>
      </w:r>
    </w:p>
  </w:footnote>
  <w:footnote w:type="continuationNotice" w:id="1">
    <w:p w14:paraId="49BDC0B4" w14:textId="77777777" w:rsidR="00AC6C44" w:rsidRDefault="00AC6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A84E" w14:textId="42B93FEF" w:rsidR="003F20B3" w:rsidRDefault="00575F74">
    <w:pPr>
      <w:pStyle w:val="Header"/>
    </w:pPr>
    <w:r>
      <w:rPr>
        <w:noProof/>
      </w:rPr>
      <w:pict w14:anchorId="4AE15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35766" o:spid="_x0000_s1026" type="#_x0000_t136" alt="" style="position:absolute;margin-left:0;margin-top:0;width:454.5pt;height:181.8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82DC8" w14:textId="6D3AE5F2" w:rsidR="003F20B3" w:rsidRDefault="00575F74">
    <w:pPr>
      <w:pStyle w:val="Header"/>
    </w:pPr>
    <w:r>
      <w:rPr>
        <w:noProof/>
      </w:rPr>
      <w:pict w14:anchorId="60210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35765" o:spid="_x0000_s1025" type="#_x0000_t136" alt="" style="position:absolute;margin-left:0;margin-top:0;width:454.5pt;height:181.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784"/>
    <w:multiLevelType w:val="hybridMultilevel"/>
    <w:tmpl w:val="CCE634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D2575DE"/>
    <w:multiLevelType w:val="hybridMultilevel"/>
    <w:tmpl w:val="30220EC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63228CF0">
      <w:start w:val="1"/>
      <w:numFmt w:val="bullet"/>
      <w:lvlText w:val="–"/>
      <w:lvlJc w:val="left"/>
      <w:pPr>
        <w:ind w:left="1800" w:hanging="360"/>
      </w:pPr>
      <w:rPr>
        <w:rFonts w:ascii="Arial" w:hAnsi="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3C57D0"/>
    <w:multiLevelType w:val="hybridMultilevel"/>
    <w:tmpl w:val="F86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34F0E"/>
    <w:multiLevelType w:val="hybridMultilevel"/>
    <w:tmpl w:val="445E1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482E18"/>
    <w:multiLevelType w:val="hybridMultilevel"/>
    <w:tmpl w:val="352AE8EC"/>
    <w:lvl w:ilvl="0" w:tplc="1294090A">
      <w:start w:val="1"/>
      <w:numFmt w:val="bullet"/>
      <w:lvlText w:val=""/>
      <w:lvlJc w:val="left"/>
      <w:pPr>
        <w:ind w:left="790" w:hanging="360"/>
      </w:pPr>
      <w:rPr>
        <w:rFonts w:ascii="Wingdings" w:hAnsi="Wingdings" w:hint="default"/>
        <w:color w:val="auto"/>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5" w15:restartNumberingAfterBreak="0">
    <w:nsid w:val="45744516"/>
    <w:multiLevelType w:val="hybridMultilevel"/>
    <w:tmpl w:val="4D844572"/>
    <w:lvl w:ilvl="0" w:tplc="FFFFFFFF">
      <w:start w:val="1"/>
      <w:numFmt w:val="bullet"/>
      <w:lvlText w:val=""/>
      <w:lvlJc w:val="left"/>
      <w:pPr>
        <w:ind w:left="360" w:hanging="360"/>
      </w:pPr>
      <w:rPr>
        <w:rFonts w:ascii="Symbol" w:hAnsi="Symbol" w:hint="default"/>
      </w:rPr>
    </w:lvl>
    <w:lvl w:ilvl="1" w:tplc="08090005">
      <w:start w:val="1"/>
      <w:numFmt w:val="bullet"/>
      <w:lvlText w:val=""/>
      <w:lvlJc w:val="left"/>
      <w:pPr>
        <w:ind w:left="360" w:hanging="360"/>
      </w:pPr>
      <w:rPr>
        <w:rFonts w:ascii="Wingdings" w:hAnsi="Wingdings"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FBE5F96"/>
    <w:multiLevelType w:val="hybridMultilevel"/>
    <w:tmpl w:val="36B636A8"/>
    <w:lvl w:ilvl="0" w:tplc="FFFFFFFF">
      <w:start w:val="1"/>
      <w:numFmt w:val="bullet"/>
      <w:lvlText w:val=""/>
      <w:lvlJc w:val="left"/>
      <w:pPr>
        <w:ind w:left="360" w:hanging="360"/>
      </w:pPr>
      <w:rPr>
        <w:rFonts w:ascii="Symbol" w:hAnsi="Symbol" w:hint="default"/>
      </w:rPr>
    </w:lvl>
    <w:lvl w:ilvl="1" w:tplc="1294090A">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385EE6"/>
    <w:multiLevelType w:val="hybridMultilevel"/>
    <w:tmpl w:val="2808254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44D59ED"/>
    <w:multiLevelType w:val="hybridMultilevel"/>
    <w:tmpl w:val="447E1866"/>
    <w:lvl w:ilvl="0" w:tplc="0D3033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44CE9"/>
    <w:multiLevelType w:val="hybridMultilevel"/>
    <w:tmpl w:val="F906189A"/>
    <w:lvl w:ilvl="0" w:tplc="FFFFFFFF">
      <w:start w:val="1"/>
      <w:numFmt w:val="bullet"/>
      <w:lvlText w:val=""/>
      <w:lvlJc w:val="left"/>
      <w:pPr>
        <w:ind w:left="360" w:hanging="360"/>
      </w:pPr>
      <w:rPr>
        <w:rFonts w:ascii="Symbol" w:hAnsi="Symbol" w:hint="default"/>
      </w:rPr>
    </w:lvl>
    <w:lvl w:ilvl="1" w:tplc="1294090A">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E324C95"/>
    <w:multiLevelType w:val="hybridMultilevel"/>
    <w:tmpl w:val="83F8380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EE817F7"/>
    <w:multiLevelType w:val="hybridMultilevel"/>
    <w:tmpl w:val="42E6C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5745E"/>
    <w:multiLevelType w:val="hybridMultilevel"/>
    <w:tmpl w:val="A6F2126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5A2F43"/>
    <w:multiLevelType w:val="hybridMultilevel"/>
    <w:tmpl w:val="2042E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6276478">
    <w:abstractNumId w:val="2"/>
  </w:num>
  <w:num w:numId="2" w16cid:durableId="774179309">
    <w:abstractNumId w:val="13"/>
  </w:num>
  <w:num w:numId="3" w16cid:durableId="1960137676">
    <w:abstractNumId w:val="0"/>
  </w:num>
  <w:num w:numId="4" w16cid:durableId="781995913">
    <w:abstractNumId w:val="8"/>
  </w:num>
  <w:num w:numId="5" w16cid:durableId="495731437">
    <w:abstractNumId w:val="3"/>
  </w:num>
  <w:num w:numId="6" w16cid:durableId="461077734">
    <w:abstractNumId w:val="12"/>
  </w:num>
  <w:num w:numId="7" w16cid:durableId="773791180">
    <w:abstractNumId w:val="10"/>
  </w:num>
  <w:num w:numId="8" w16cid:durableId="1076319740">
    <w:abstractNumId w:val="9"/>
  </w:num>
  <w:num w:numId="9" w16cid:durableId="1469392931">
    <w:abstractNumId w:val="6"/>
  </w:num>
  <w:num w:numId="10" w16cid:durableId="161511275">
    <w:abstractNumId w:val="4"/>
  </w:num>
  <w:num w:numId="11" w16cid:durableId="2066289715">
    <w:abstractNumId w:val="7"/>
  </w:num>
  <w:num w:numId="12" w16cid:durableId="750127982">
    <w:abstractNumId w:val="5"/>
  </w:num>
  <w:num w:numId="13" w16cid:durableId="198589424">
    <w:abstractNumId w:val="1"/>
  </w:num>
  <w:num w:numId="14" w16cid:durableId="829711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C6"/>
    <w:rsid w:val="000111BE"/>
    <w:rsid w:val="000152AB"/>
    <w:rsid w:val="000221BE"/>
    <w:rsid w:val="000452C0"/>
    <w:rsid w:val="00046CF1"/>
    <w:rsid w:val="00084EAD"/>
    <w:rsid w:val="000952C0"/>
    <w:rsid w:val="000C673E"/>
    <w:rsid w:val="000D2EE3"/>
    <w:rsid w:val="000E7369"/>
    <w:rsid w:val="000F321B"/>
    <w:rsid w:val="00103B98"/>
    <w:rsid w:val="00120BE5"/>
    <w:rsid w:val="00135F0F"/>
    <w:rsid w:val="001429ED"/>
    <w:rsid w:val="001502C4"/>
    <w:rsid w:val="0015516B"/>
    <w:rsid w:val="001650EA"/>
    <w:rsid w:val="00170D74"/>
    <w:rsid w:val="00172D9C"/>
    <w:rsid w:val="001769CE"/>
    <w:rsid w:val="00186528"/>
    <w:rsid w:val="001964B9"/>
    <w:rsid w:val="001A27CA"/>
    <w:rsid w:val="001B6B95"/>
    <w:rsid w:val="001C2CBB"/>
    <w:rsid w:val="001C6E93"/>
    <w:rsid w:val="001C774D"/>
    <w:rsid w:val="001E35BF"/>
    <w:rsid w:val="001F4F0E"/>
    <w:rsid w:val="00202075"/>
    <w:rsid w:val="00232593"/>
    <w:rsid w:val="002670FD"/>
    <w:rsid w:val="00275310"/>
    <w:rsid w:val="00294B3D"/>
    <w:rsid w:val="002C3B40"/>
    <w:rsid w:val="002C633D"/>
    <w:rsid w:val="002F6DCA"/>
    <w:rsid w:val="002F79EE"/>
    <w:rsid w:val="00301BE5"/>
    <w:rsid w:val="00303130"/>
    <w:rsid w:val="003119C9"/>
    <w:rsid w:val="00315264"/>
    <w:rsid w:val="00334D40"/>
    <w:rsid w:val="00377C4F"/>
    <w:rsid w:val="003924F4"/>
    <w:rsid w:val="003B414F"/>
    <w:rsid w:val="003C2572"/>
    <w:rsid w:val="003C4389"/>
    <w:rsid w:val="003C601C"/>
    <w:rsid w:val="003D465D"/>
    <w:rsid w:val="003E7B04"/>
    <w:rsid w:val="003F20B3"/>
    <w:rsid w:val="003F3406"/>
    <w:rsid w:val="003F7293"/>
    <w:rsid w:val="0042617F"/>
    <w:rsid w:val="00441D59"/>
    <w:rsid w:val="00451D23"/>
    <w:rsid w:val="00453BB4"/>
    <w:rsid w:val="00496A57"/>
    <w:rsid w:val="004B037B"/>
    <w:rsid w:val="004D240B"/>
    <w:rsid w:val="004E6C2C"/>
    <w:rsid w:val="0050057E"/>
    <w:rsid w:val="005007EA"/>
    <w:rsid w:val="005214AA"/>
    <w:rsid w:val="00524613"/>
    <w:rsid w:val="00536E23"/>
    <w:rsid w:val="00550384"/>
    <w:rsid w:val="00557517"/>
    <w:rsid w:val="005576F8"/>
    <w:rsid w:val="00575D9A"/>
    <w:rsid w:val="00575E85"/>
    <w:rsid w:val="00575F74"/>
    <w:rsid w:val="00586735"/>
    <w:rsid w:val="005B62CF"/>
    <w:rsid w:val="005D34FD"/>
    <w:rsid w:val="005F674B"/>
    <w:rsid w:val="00615F04"/>
    <w:rsid w:val="00616334"/>
    <w:rsid w:val="0066025A"/>
    <w:rsid w:val="00675028"/>
    <w:rsid w:val="00675B6B"/>
    <w:rsid w:val="00677B9D"/>
    <w:rsid w:val="00696931"/>
    <w:rsid w:val="006A64AC"/>
    <w:rsid w:val="006B5B9B"/>
    <w:rsid w:val="006C3B4B"/>
    <w:rsid w:val="006C6141"/>
    <w:rsid w:val="006D1839"/>
    <w:rsid w:val="006D282A"/>
    <w:rsid w:val="007027CA"/>
    <w:rsid w:val="00717637"/>
    <w:rsid w:val="00722E8A"/>
    <w:rsid w:val="00730BA6"/>
    <w:rsid w:val="00736F91"/>
    <w:rsid w:val="00746B47"/>
    <w:rsid w:val="00761C01"/>
    <w:rsid w:val="00764F27"/>
    <w:rsid w:val="00771AAB"/>
    <w:rsid w:val="007826C6"/>
    <w:rsid w:val="007847FE"/>
    <w:rsid w:val="00784D34"/>
    <w:rsid w:val="007920FC"/>
    <w:rsid w:val="0079638F"/>
    <w:rsid w:val="007A069E"/>
    <w:rsid w:val="007A40DF"/>
    <w:rsid w:val="007A58DA"/>
    <w:rsid w:val="007A667B"/>
    <w:rsid w:val="007B3C63"/>
    <w:rsid w:val="007B4CBC"/>
    <w:rsid w:val="007E67AB"/>
    <w:rsid w:val="0080004F"/>
    <w:rsid w:val="008111EB"/>
    <w:rsid w:val="008173E9"/>
    <w:rsid w:val="00822765"/>
    <w:rsid w:val="00830782"/>
    <w:rsid w:val="0083267A"/>
    <w:rsid w:val="00862A8A"/>
    <w:rsid w:val="00864655"/>
    <w:rsid w:val="0087159D"/>
    <w:rsid w:val="00893B02"/>
    <w:rsid w:val="008B349E"/>
    <w:rsid w:val="008B7CAB"/>
    <w:rsid w:val="008C5066"/>
    <w:rsid w:val="008C6B97"/>
    <w:rsid w:val="0090360B"/>
    <w:rsid w:val="00911019"/>
    <w:rsid w:val="00915584"/>
    <w:rsid w:val="00917216"/>
    <w:rsid w:val="00931814"/>
    <w:rsid w:val="0094782B"/>
    <w:rsid w:val="00950FF3"/>
    <w:rsid w:val="00961E00"/>
    <w:rsid w:val="009B3238"/>
    <w:rsid w:val="009B7AA3"/>
    <w:rsid w:val="009D746B"/>
    <w:rsid w:val="009E05CC"/>
    <w:rsid w:val="009E44E7"/>
    <w:rsid w:val="009E7930"/>
    <w:rsid w:val="00A215A0"/>
    <w:rsid w:val="00A3177E"/>
    <w:rsid w:val="00A41CC6"/>
    <w:rsid w:val="00A54AB6"/>
    <w:rsid w:val="00A82A6E"/>
    <w:rsid w:val="00A90DD8"/>
    <w:rsid w:val="00AA1083"/>
    <w:rsid w:val="00AB6B82"/>
    <w:rsid w:val="00AC6C44"/>
    <w:rsid w:val="00AD3B21"/>
    <w:rsid w:val="00AD782E"/>
    <w:rsid w:val="00AE4F9E"/>
    <w:rsid w:val="00AF5464"/>
    <w:rsid w:val="00B166C7"/>
    <w:rsid w:val="00B329E0"/>
    <w:rsid w:val="00B56375"/>
    <w:rsid w:val="00B71903"/>
    <w:rsid w:val="00B816FF"/>
    <w:rsid w:val="00B86271"/>
    <w:rsid w:val="00B865EE"/>
    <w:rsid w:val="00B87699"/>
    <w:rsid w:val="00BB36E5"/>
    <w:rsid w:val="00BC0603"/>
    <w:rsid w:val="00BD0D93"/>
    <w:rsid w:val="00BD298A"/>
    <w:rsid w:val="00BE1334"/>
    <w:rsid w:val="00BF5ABB"/>
    <w:rsid w:val="00C06238"/>
    <w:rsid w:val="00C11DB2"/>
    <w:rsid w:val="00C16868"/>
    <w:rsid w:val="00C41030"/>
    <w:rsid w:val="00C73C45"/>
    <w:rsid w:val="00C77690"/>
    <w:rsid w:val="00C81590"/>
    <w:rsid w:val="00C877B2"/>
    <w:rsid w:val="00CA75A5"/>
    <w:rsid w:val="00CB2845"/>
    <w:rsid w:val="00CF33C3"/>
    <w:rsid w:val="00D0174A"/>
    <w:rsid w:val="00D0262B"/>
    <w:rsid w:val="00D0393E"/>
    <w:rsid w:val="00D07333"/>
    <w:rsid w:val="00D62061"/>
    <w:rsid w:val="00D73C62"/>
    <w:rsid w:val="00D826C9"/>
    <w:rsid w:val="00DB4EC7"/>
    <w:rsid w:val="00DC200A"/>
    <w:rsid w:val="00DD74F4"/>
    <w:rsid w:val="00E30C17"/>
    <w:rsid w:val="00E3337D"/>
    <w:rsid w:val="00E35179"/>
    <w:rsid w:val="00E55EE4"/>
    <w:rsid w:val="00E64F9A"/>
    <w:rsid w:val="00E92682"/>
    <w:rsid w:val="00EA3249"/>
    <w:rsid w:val="00EC54C1"/>
    <w:rsid w:val="00ED2F10"/>
    <w:rsid w:val="00EE73D5"/>
    <w:rsid w:val="00EF022D"/>
    <w:rsid w:val="00EF721E"/>
    <w:rsid w:val="00EF78C0"/>
    <w:rsid w:val="00EF78EE"/>
    <w:rsid w:val="00F0542C"/>
    <w:rsid w:val="00F0713E"/>
    <w:rsid w:val="00F124E9"/>
    <w:rsid w:val="00F35756"/>
    <w:rsid w:val="00F45F58"/>
    <w:rsid w:val="00F461F4"/>
    <w:rsid w:val="00F55837"/>
    <w:rsid w:val="00F61E97"/>
    <w:rsid w:val="00F7595F"/>
    <w:rsid w:val="00F861C3"/>
    <w:rsid w:val="00F93D8A"/>
    <w:rsid w:val="00F9682E"/>
    <w:rsid w:val="00FA6527"/>
    <w:rsid w:val="00FB22B8"/>
    <w:rsid w:val="00FD7C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790CD"/>
  <w15:chartTrackingRefBased/>
  <w15:docId w15:val="{275E48E1-F553-4BD7-A282-EEE773E3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6C6"/>
    <w:pPr>
      <w:spacing w:after="0" w:line="240" w:lineRule="auto"/>
    </w:pPr>
  </w:style>
  <w:style w:type="table" w:styleId="TableGrid">
    <w:name w:val="Table Grid"/>
    <w:basedOn w:val="TableNormal"/>
    <w:uiPriority w:val="39"/>
    <w:rsid w:val="0078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0B3"/>
  </w:style>
  <w:style w:type="paragraph" w:styleId="Footer">
    <w:name w:val="footer"/>
    <w:basedOn w:val="Normal"/>
    <w:link w:val="FooterChar"/>
    <w:uiPriority w:val="99"/>
    <w:unhideWhenUsed/>
    <w:rsid w:val="003F2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0B3"/>
  </w:style>
  <w:style w:type="character" w:styleId="CommentReference">
    <w:name w:val="annotation reference"/>
    <w:basedOn w:val="DefaultParagraphFont"/>
    <w:uiPriority w:val="99"/>
    <w:semiHidden/>
    <w:unhideWhenUsed/>
    <w:rsid w:val="002C3B40"/>
    <w:rPr>
      <w:sz w:val="16"/>
      <w:szCs w:val="16"/>
    </w:rPr>
  </w:style>
  <w:style w:type="paragraph" w:styleId="CommentText">
    <w:name w:val="annotation text"/>
    <w:basedOn w:val="Normal"/>
    <w:link w:val="CommentTextChar"/>
    <w:uiPriority w:val="99"/>
    <w:unhideWhenUsed/>
    <w:rsid w:val="002C3B40"/>
    <w:pPr>
      <w:spacing w:line="240" w:lineRule="auto"/>
    </w:pPr>
    <w:rPr>
      <w:sz w:val="20"/>
      <w:szCs w:val="20"/>
    </w:rPr>
  </w:style>
  <w:style w:type="character" w:customStyle="1" w:styleId="CommentTextChar">
    <w:name w:val="Comment Text Char"/>
    <w:basedOn w:val="DefaultParagraphFont"/>
    <w:link w:val="CommentText"/>
    <w:uiPriority w:val="99"/>
    <w:rsid w:val="002C3B40"/>
    <w:rPr>
      <w:sz w:val="20"/>
      <w:szCs w:val="20"/>
    </w:rPr>
  </w:style>
  <w:style w:type="paragraph" w:styleId="CommentSubject">
    <w:name w:val="annotation subject"/>
    <w:basedOn w:val="CommentText"/>
    <w:next w:val="CommentText"/>
    <w:link w:val="CommentSubjectChar"/>
    <w:uiPriority w:val="99"/>
    <w:semiHidden/>
    <w:unhideWhenUsed/>
    <w:rsid w:val="002C3B40"/>
    <w:rPr>
      <w:b/>
      <w:bCs/>
    </w:rPr>
  </w:style>
  <w:style w:type="character" w:customStyle="1" w:styleId="CommentSubjectChar">
    <w:name w:val="Comment Subject Char"/>
    <w:basedOn w:val="CommentTextChar"/>
    <w:link w:val="CommentSubject"/>
    <w:uiPriority w:val="99"/>
    <w:semiHidden/>
    <w:rsid w:val="002C3B40"/>
    <w:rPr>
      <w:b/>
      <w:bCs/>
      <w:sz w:val="20"/>
      <w:szCs w:val="20"/>
    </w:rPr>
  </w:style>
  <w:style w:type="character" w:styleId="Hyperlink">
    <w:name w:val="Hyperlink"/>
    <w:basedOn w:val="DefaultParagraphFont"/>
    <w:uiPriority w:val="99"/>
    <w:unhideWhenUsed/>
    <w:rsid w:val="00736F91"/>
    <w:rPr>
      <w:color w:val="0563C1" w:themeColor="hyperlink"/>
      <w:u w:val="single"/>
    </w:rPr>
  </w:style>
  <w:style w:type="character" w:styleId="UnresolvedMention">
    <w:name w:val="Unresolved Mention"/>
    <w:basedOn w:val="DefaultParagraphFont"/>
    <w:uiPriority w:val="99"/>
    <w:semiHidden/>
    <w:unhideWhenUsed/>
    <w:rsid w:val="00736F91"/>
    <w:rPr>
      <w:color w:val="605E5C"/>
      <w:shd w:val="clear" w:color="auto" w:fill="E1DFDD"/>
    </w:rPr>
  </w:style>
  <w:style w:type="character" w:styleId="Mention">
    <w:name w:val="Mention"/>
    <w:basedOn w:val="DefaultParagraphFont"/>
    <w:uiPriority w:val="99"/>
    <w:unhideWhenUsed/>
    <w:rsid w:val="003B41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forcare.org.uk/resources/documents/Regulated-professions/Social-work/ASYE/QA/National-evaluation-criteria-and-NEC.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application template</dc:title>
  <dc:subject>Endorsement application form to the national quality assurance panel (NQAP) for ASYE to have your best practice example endorsed</dc:subject>
  <dc:creator>Tim Nicholls</dc:creator>
  <cp:keywords>
  </cp:keywords>
  <dc:description>
  </dc:description>
  <cp:lastModifiedBy>Katie Grant</cp:lastModifiedBy>
  <cp:revision>9</cp:revision>
  <dcterms:created xsi:type="dcterms:W3CDTF">2024-04-24T14:30:00Z</dcterms:created>
  <dcterms:modified xsi:type="dcterms:W3CDTF">2024-04-29T14:46:12Z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2022-11-01T18:57:52Z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e7160698-6863-44e2-bdc9-4ccbcf3285a2</vt:lpwstr>
  </property>
  <property fmtid="{D5CDD505-2E9C-101B-9397-08002B2CF9AE}" pid="8" name="MSIP_Label_f194113b-ecba-4458-8e2e-fa038bf17a69_ContentBits">
    <vt:lpwstr>0</vt:lpwstr>
  </property>
</Properties>
</file>