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5FC2" w:rsidP="00283510" w:rsidRDefault="00283510" w14:paraId="23FFB6B3" w14:textId="2D18D926">
      <w:pPr>
        <w:spacing w:before="60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editId="2D4F5884" wp14:anchorId="46D9BB6D">
            <wp:simplePos x="0" y="0"/>
            <wp:positionH relativeFrom="margin">
              <wp:align>right</wp:align>
            </wp:positionH>
            <wp:positionV relativeFrom="paragraph">
              <wp:posOffset>-781050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7A7" w:rsidR="00015FC2">
        <w:rPr>
          <w:rFonts w:ascii="Arial" w:hAnsi="Arial" w:eastAsia="Arial" w:cs="Arial"/>
          <w:b/>
          <w:bCs/>
          <w:color w:val="0070C0"/>
          <w:sz w:val="24"/>
          <w:szCs w:val="24"/>
        </w:rPr>
        <w:t>Assessed and Supported Year in Employment (ASYE)</w:t>
      </w:r>
      <w:r w:rsidRPr="00283510">
        <w:rPr>
          <w:rFonts w:ascii="Arial" w:hAnsi="Arial" w:eastAsia="Arial" w:cs="Arial"/>
          <w:noProof/>
          <w:sz w:val="24"/>
          <w:szCs w:val="24"/>
        </w:rPr>
        <w:t xml:space="preserve"> </w:t>
      </w:r>
    </w:p>
    <w:p w:rsidR="00015FC2" w:rsidP="00283510" w:rsidRDefault="00015FC2" w14:paraId="2410B31E" w14:textId="77777777">
      <w:pPr>
        <w:spacing w:before="60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</w:p>
    <w:p w:rsidR="00015FC2" w:rsidP="00283510" w:rsidRDefault="00015FC2" w14:paraId="2FB44151" w14:textId="60301F92">
      <w:pPr>
        <w:spacing w:before="60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Record of </w:t>
      </w:r>
      <w:r w:rsidR="00283510">
        <w:rPr>
          <w:rFonts w:ascii="Arial" w:hAnsi="Arial" w:eastAsia="Arial" w:cs="Arial"/>
          <w:b/>
          <w:bCs/>
          <w:color w:val="0070C0"/>
          <w:sz w:val="24"/>
          <w:szCs w:val="24"/>
        </w:rPr>
        <w:t>s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upport and </w:t>
      </w:r>
      <w:r w:rsidR="00283510">
        <w:rPr>
          <w:rFonts w:ascii="Arial" w:hAnsi="Arial" w:eastAsia="Arial" w:cs="Arial"/>
          <w:b/>
          <w:bCs/>
          <w:color w:val="0070C0"/>
          <w:sz w:val="24"/>
          <w:szCs w:val="24"/>
        </w:rPr>
        <w:t>p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rogressive </w:t>
      </w:r>
      <w:r w:rsidR="00283510">
        <w:rPr>
          <w:rFonts w:ascii="Arial" w:hAnsi="Arial" w:eastAsia="Arial" w:cs="Arial"/>
          <w:b/>
          <w:bCs/>
          <w:color w:val="0070C0"/>
          <w:sz w:val="24"/>
          <w:szCs w:val="24"/>
        </w:rPr>
        <w:t>a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>ssessment</w:t>
      </w:r>
    </w:p>
    <w:p w:rsidR="00015FC2" w:rsidP="00283510" w:rsidRDefault="00015FC2" w14:paraId="313A9BD7" w14:textId="4AD98F25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(for </w:t>
      </w:r>
      <w:r w:rsidR="00283510">
        <w:rPr>
          <w:rFonts w:ascii="Arial" w:hAnsi="Arial" w:eastAsia="Arial" w:cs="Arial"/>
          <w:b/>
          <w:bCs/>
          <w:color w:val="0070C0"/>
          <w:sz w:val="24"/>
          <w:szCs w:val="24"/>
        </w:rPr>
        <w:t>f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irst </w:t>
      </w:r>
      <w:r w:rsidR="00283510">
        <w:rPr>
          <w:rFonts w:ascii="Arial" w:hAnsi="Arial" w:eastAsia="Arial" w:cs="Arial"/>
          <w:b/>
          <w:bCs/>
          <w:color w:val="0070C0"/>
          <w:sz w:val="24"/>
          <w:szCs w:val="24"/>
        </w:rPr>
        <w:t>t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hree </w:t>
      </w:r>
      <w:r w:rsidR="00283510">
        <w:rPr>
          <w:rFonts w:ascii="Arial" w:hAnsi="Arial" w:eastAsia="Arial" w:cs="Arial"/>
          <w:b/>
          <w:bCs/>
          <w:color w:val="0070C0"/>
          <w:sz w:val="24"/>
          <w:szCs w:val="24"/>
        </w:rPr>
        <w:t>m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onths, </w:t>
      </w:r>
      <w:r w:rsidR="00283510">
        <w:rPr>
          <w:rFonts w:ascii="Arial" w:hAnsi="Arial" w:eastAsia="Arial" w:cs="Arial"/>
          <w:b/>
          <w:bCs/>
          <w:color w:val="0070C0"/>
          <w:sz w:val="24"/>
          <w:szCs w:val="24"/>
        </w:rPr>
        <w:t>f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oundational </w:t>
      </w:r>
      <w:r w:rsidR="00283510">
        <w:rPr>
          <w:rFonts w:ascii="Arial" w:hAnsi="Arial" w:eastAsia="Arial" w:cs="Arial"/>
          <w:b/>
          <w:bCs/>
          <w:color w:val="0070C0"/>
          <w:sz w:val="24"/>
          <w:szCs w:val="24"/>
        </w:rPr>
        <w:t>r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>eview)</w:t>
      </w:r>
    </w:p>
    <w:p w:rsidR="00015FC2" w:rsidP="00283510" w:rsidRDefault="00015FC2" w14:paraId="307951A9" w14:textId="4FBECA17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</w:p>
    <w:p w:rsidRPr="008E5070" w:rsidR="00CF1A8F" w:rsidP="00CF1A8F" w:rsidRDefault="00CF1A8F" w14:paraId="08E8E955" w14:textId="41156706">
      <w:pPr>
        <w:tabs>
          <w:tab w:val="left" w:pos="1134"/>
          <w:tab w:val="left" w:pos="4253"/>
        </w:tabs>
        <w:spacing w:before="60"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  <w:r w:rsidRPr="008E5070">
        <w:rPr>
          <w:rFonts w:ascii="Arial" w:hAnsi="Arial" w:eastAsia="Arial" w:cs="Arial"/>
          <w:b/>
          <w:bCs/>
          <w:sz w:val="24"/>
          <w:szCs w:val="24"/>
        </w:rPr>
        <w:t xml:space="preserve">This template should be used in conjunction with template </w:t>
      </w:r>
      <w:r w:rsidR="008E5070">
        <w:rPr>
          <w:rFonts w:ascii="Arial" w:hAnsi="Arial" w:eastAsia="Arial" w:cs="Arial"/>
          <w:b/>
          <w:bCs/>
          <w:sz w:val="24"/>
          <w:szCs w:val="24"/>
        </w:rPr>
        <w:t>two</w:t>
      </w:r>
      <w:r w:rsidRPr="008E5070">
        <w:rPr>
          <w:rFonts w:ascii="Arial" w:hAnsi="Arial" w:eastAsia="Arial" w:cs="Arial"/>
          <w:b/>
          <w:bCs/>
          <w:sz w:val="24"/>
          <w:szCs w:val="24"/>
        </w:rPr>
        <w:t>: SI (completed by the NQSW) to inform the foundational review</w:t>
      </w:r>
      <w:r w:rsidR="008E5070">
        <w:rPr>
          <w:rFonts w:ascii="Arial" w:hAnsi="Arial" w:eastAsia="Arial" w:cs="Arial"/>
          <w:b/>
          <w:bCs/>
          <w:sz w:val="24"/>
          <w:szCs w:val="24"/>
        </w:rPr>
        <w:t>.</w:t>
      </w:r>
    </w:p>
    <w:p w:rsidR="00CF1A8F" w:rsidP="00283510" w:rsidRDefault="00CF1A8F" w14:paraId="655BAC2B" w14:textId="77777777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</w:p>
    <w:p w:rsidR="00015FC2" w:rsidP="00283510" w:rsidRDefault="00015FC2" w14:paraId="393E8FF8" w14:textId="4205BE5C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hAnsi="Arial" w:eastAsia="Arial" w:cs="Arial"/>
          <w:b/>
          <w:bCs/>
          <w:sz w:val="24"/>
          <w:szCs w:val="24"/>
        </w:rPr>
      </w:pPr>
      <w:r w:rsidRPr="00234EA6">
        <w:rPr>
          <w:rFonts w:ascii="Arial" w:hAnsi="Arial" w:eastAsia="Arial" w:cs="Arial"/>
          <w:b/>
          <w:bCs/>
          <w:sz w:val="24"/>
          <w:szCs w:val="24"/>
        </w:rPr>
        <w:t xml:space="preserve">To be completed by </w:t>
      </w:r>
      <w:r w:rsidR="00C63E78">
        <w:rPr>
          <w:rFonts w:ascii="Arial" w:hAnsi="Arial" w:eastAsia="Arial" w:cs="Arial"/>
          <w:b/>
          <w:bCs/>
          <w:sz w:val="24"/>
          <w:szCs w:val="24"/>
        </w:rPr>
        <w:t xml:space="preserve">the </w:t>
      </w:r>
      <w:r w:rsidRPr="00234EA6">
        <w:rPr>
          <w:rFonts w:ascii="Arial" w:hAnsi="Arial" w:eastAsia="Arial" w:cs="Arial"/>
          <w:b/>
          <w:bCs/>
          <w:sz w:val="24"/>
          <w:szCs w:val="24"/>
        </w:rPr>
        <w:t xml:space="preserve">ASYE </w:t>
      </w:r>
      <w:r w:rsidR="00283510">
        <w:rPr>
          <w:rFonts w:ascii="Arial" w:hAnsi="Arial" w:eastAsia="Arial" w:cs="Arial"/>
          <w:b/>
          <w:bCs/>
          <w:sz w:val="24"/>
          <w:szCs w:val="24"/>
        </w:rPr>
        <w:t>a</w:t>
      </w:r>
      <w:r w:rsidRPr="00234EA6">
        <w:rPr>
          <w:rFonts w:ascii="Arial" w:hAnsi="Arial" w:eastAsia="Arial" w:cs="Arial"/>
          <w:b/>
          <w:bCs/>
          <w:sz w:val="24"/>
          <w:szCs w:val="24"/>
        </w:rPr>
        <w:t>ssessor</w:t>
      </w:r>
    </w:p>
    <w:p w:rsidR="00C63E78" w:rsidP="00283510" w:rsidRDefault="00C63E78" w14:paraId="1B2E0D90" w14:textId="794C4976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hAnsi="Arial" w:eastAsia="Arial" w:cs="Arial"/>
          <w:color w:val="0070C0"/>
          <w:sz w:val="24"/>
          <w:szCs w:val="24"/>
          <w:lang w:val="en-GB" w:eastAsia="en-US"/>
        </w:rPr>
      </w:pPr>
      <w:r>
        <w:rPr>
          <w:rFonts w:ascii="Arial" w:hAnsi="Arial" w:eastAsia="Arial" w:cs="Arial"/>
          <w:b/>
          <w:bCs/>
          <w:sz w:val="24"/>
          <w:szCs w:val="24"/>
        </w:rPr>
        <w:t>(</w:t>
      </w:r>
      <w:r w:rsidR="008E5070">
        <w:rPr>
          <w:rFonts w:ascii="Arial" w:hAnsi="Arial" w:eastAsia="Arial" w:cs="Arial"/>
          <w:b/>
          <w:bCs/>
          <w:sz w:val="24"/>
          <w:szCs w:val="24"/>
        </w:rPr>
        <w:t>p</w:t>
      </w:r>
      <w:r>
        <w:rPr>
          <w:rFonts w:ascii="Arial" w:hAnsi="Arial" w:eastAsia="Arial" w:cs="Arial"/>
          <w:b/>
          <w:bCs/>
          <w:sz w:val="24"/>
          <w:szCs w:val="24"/>
        </w:rPr>
        <w:t>lease</w:t>
      </w:r>
      <w:r w:rsidR="00821C91">
        <w:rPr>
          <w:rFonts w:ascii="Arial" w:hAnsi="Arial" w:eastAsia="Arial" w:cs="Arial"/>
          <w:b/>
          <w:bCs/>
          <w:sz w:val="24"/>
          <w:szCs w:val="24"/>
        </w:rPr>
        <w:t xml:space="preserve"> also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refer to </w:t>
      </w:r>
      <w:r w:rsidR="00821C91">
        <w:rPr>
          <w:rFonts w:ascii="Arial" w:hAnsi="Arial" w:eastAsia="Arial" w:cs="Arial"/>
          <w:b/>
          <w:bCs/>
          <w:sz w:val="24"/>
          <w:szCs w:val="24"/>
        </w:rPr>
        <w:t xml:space="preserve">the Supporting Information template, 2: SI, </w:t>
      </w:r>
      <w:r>
        <w:rPr>
          <w:rFonts w:ascii="Arial" w:hAnsi="Arial" w:eastAsia="Arial" w:cs="Arial"/>
          <w:b/>
          <w:bCs/>
          <w:sz w:val="24"/>
          <w:szCs w:val="24"/>
        </w:rPr>
        <w:t>completed by the NQSW)</w:t>
      </w:r>
    </w:p>
    <w:p w:rsidR="00341CF4" w:rsidRDefault="00341CF4" w14:paraId="5007D5AF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F119BF" w:rsidR="00F119BF" w:rsidRDefault="00F119BF" w14:paraId="27B32E02" w14:textId="7F0733D9">
      <w:pPr>
        <w:rPr>
          <w:rFonts w:ascii="Arial" w:hAnsi="Arial" w:cs="Arial"/>
          <w:b/>
          <w:bCs/>
          <w:sz w:val="24"/>
          <w:szCs w:val="24"/>
        </w:rPr>
      </w:pPr>
      <w:r w:rsidRPr="00F119BF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E258D7">
        <w:rPr>
          <w:rFonts w:ascii="Arial" w:hAnsi="Arial" w:cs="Arial"/>
          <w:b/>
          <w:bCs/>
          <w:sz w:val="24"/>
          <w:szCs w:val="24"/>
        </w:rPr>
        <w:t>1</w:t>
      </w:r>
      <w:r w:rsidR="002D1593">
        <w:rPr>
          <w:rFonts w:ascii="Arial" w:hAnsi="Arial" w:cs="Arial"/>
          <w:b/>
          <w:bCs/>
          <w:sz w:val="24"/>
          <w:szCs w:val="24"/>
        </w:rPr>
        <w:t xml:space="preserve">: </w:t>
      </w:r>
      <w:r w:rsidR="008E5070">
        <w:rPr>
          <w:rFonts w:ascii="Arial" w:hAnsi="Arial" w:cs="Arial"/>
          <w:b/>
          <w:bCs/>
          <w:sz w:val="24"/>
          <w:szCs w:val="24"/>
        </w:rPr>
        <w:t>A</w:t>
      </w:r>
      <w:r w:rsidR="002D1593">
        <w:rPr>
          <w:rFonts w:ascii="Arial" w:hAnsi="Arial" w:cs="Arial"/>
          <w:b/>
          <w:bCs/>
          <w:sz w:val="24"/>
          <w:szCs w:val="24"/>
        </w:rPr>
        <w:t>ttendees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496"/>
      </w:tblGrid>
      <w:tr w:rsidR="00EE0260" w:rsidTr="006D72AD" w14:paraId="7F79D089" w14:textId="77777777">
        <w:tc>
          <w:tcPr>
            <w:tcW w:w="4500" w:type="dxa"/>
            <w:shd w:val="clear" w:color="auto" w:fill="0070C0"/>
          </w:tcPr>
          <w:p w:rsidRPr="00EE0260" w:rsidR="00EE0260" w:rsidRDefault="00EE0260" w14:paraId="1C330254" w14:textId="5F78B1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Date of 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eview</w:t>
            </w:r>
          </w:p>
        </w:tc>
        <w:tc>
          <w:tcPr>
            <w:tcW w:w="4496" w:type="dxa"/>
            <w:tcBorders>
              <w:bottom w:val="single" w:color="auto" w:sz="12" w:space="0"/>
            </w:tcBorders>
          </w:tcPr>
          <w:p w:rsidR="00EE0260" w:rsidRDefault="00EE0260" w14:paraId="6BED08D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D55" w:rsidTr="00C20CDB" w14:paraId="054FBBE4" w14:textId="4F57BDAC">
        <w:tc>
          <w:tcPr>
            <w:tcW w:w="8996" w:type="dxa"/>
            <w:gridSpan w:val="2"/>
            <w:tcBorders>
              <w:right w:val="single" w:color="auto" w:sz="12" w:space="0"/>
            </w:tcBorders>
            <w:shd w:val="clear" w:color="auto" w:fill="0070C0"/>
          </w:tcPr>
          <w:p w:rsidRPr="00EE0260" w:rsidR="00787D55" w:rsidP="00A1346C" w:rsidRDefault="00787D55" w14:paraId="741444E6" w14:textId="6753A0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of attendees:</w:t>
            </w:r>
          </w:p>
        </w:tc>
      </w:tr>
      <w:tr w:rsidR="00EE0260" w:rsidTr="006D72AD" w14:paraId="66EB35B8" w14:textId="77777777">
        <w:tc>
          <w:tcPr>
            <w:tcW w:w="4500" w:type="dxa"/>
            <w:shd w:val="clear" w:color="auto" w:fill="0070C0"/>
          </w:tcPr>
          <w:p w:rsidRPr="00EE0260" w:rsidR="00EE0260" w:rsidRDefault="00EE0260" w14:paraId="5EE7C609" w14:textId="67CDF5B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NQSW</w:t>
            </w:r>
          </w:p>
        </w:tc>
        <w:tc>
          <w:tcPr>
            <w:tcW w:w="4496" w:type="dxa"/>
            <w:tcBorders>
              <w:top w:val="single" w:color="auto" w:sz="12" w:space="0"/>
            </w:tcBorders>
          </w:tcPr>
          <w:p w:rsidR="00EE0260" w:rsidRDefault="00EE0260" w14:paraId="7CA5278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260" w:rsidTr="006D72AD" w14:paraId="5EFEF44A" w14:textId="77777777">
        <w:tc>
          <w:tcPr>
            <w:tcW w:w="4500" w:type="dxa"/>
            <w:shd w:val="clear" w:color="auto" w:fill="0070C0"/>
          </w:tcPr>
          <w:p w:rsidRPr="00EE0260" w:rsidR="00EE0260" w:rsidRDefault="00EE0260" w14:paraId="6878CA74" w14:textId="78F164F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ssessor</w:t>
            </w:r>
          </w:p>
        </w:tc>
        <w:tc>
          <w:tcPr>
            <w:tcW w:w="4496" w:type="dxa"/>
          </w:tcPr>
          <w:p w:rsidR="00EE0260" w:rsidRDefault="00EE0260" w14:paraId="7CFBB29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260" w:rsidTr="006D72AD" w14:paraId="383E09FB" w14:textId="77777777">
        <w:tc>
          <w:tcPr>
            <w:tcW w:w="4500" w:type="dxa"/>
            <w:shd w:val="clear" w:color="auto" w:fill="0070C0"/>
          </w:tcPr>
          <w:p w:rsidRPr="00EE0260" w:rsidR="00EE0260" w:rsidRDefault="00EE0260" w14:paraId="45CFAD5B" w14:textId="19A04CA4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Line 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anager (if applicable)</w:t>
            </w:r>
          </w:p>
          <w:p w:rsidRPr="00EE0260" w:rsidR="00EE0260" w:rsidRDefault="00EE0260" w14:paraId="75EEA5F4" w14:textId="2DAE165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State if 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ine 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anager is also the 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ssessor</w:t>
            </w:r>
          </w:p>
        </w:tc>
        <w:tc>
          <w:tcPr>
            <w:tcW w:w="4496" w:type="dxa"/>
          </w:tcPr>
          <w:p w:rsidR="00EE0260" w:rsidRDefault="00EE0260" w14:paraId="5F61712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260" w:rsidTr="006D72AD" w14:paraId="5B119CC1" w14:textId="77777777">
        <w:tc>
          <w:tcPr>
            <w:tcW w:w="4500" w:type="dxa"/>
            <w:shd w:val="clear" w:color="auto" w:fill="0070C0"/>
          </w:tcPr>
          <w:p w:rsidRPr="00EE0260" w:rsidR="00EE0260" w:rsidRDefault="00EE0260" w14:paraId="3F11B9DA" w14:textId="3A2E361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o-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EE0260" w:rsidR="00716C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rdinator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(if applicable)</w:t>
            </w:r>
          </w:p>
        </w:tc>
        <w:tc>
          <w:tcPr>
            <w:tcW w:w="4496" w:type="dxa"/>
          </w:tcPr>
          <w:p w:rsidR="00EE0260" w:rsidRDefault="00EE0260" w14:paraId="2613A79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260" w:rsidTr="006D72AD" w14:paraId="6559DA45" w14:textId="77777777">
        <w:tc>
          <w:tcPr>
            <w:tcW w:w="4500" w:type="dxa"/>
            <w:shd w:val="clear" w:color="auto" w:fill="0070C0"/>
          </w:tcPr>
          <w:p w:rsidRPr="00EE0260" w:rsidR="00EE0260" w:rsidRDefault="00EE0260" w14:paraId="4DB781D6" w14:textId="19DE9CF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Others (if applicable, </w:t>
            </w:r>
            <w:r w:rsidRPr="00EE0260" w:rsidR="00716C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e.g.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HR)</w:t>
            </w:r>
          </w:p>
        </w:tc>
        <w:tc>
          <w:tcPr>
            <w:tcW w:w="4496" w:type="dxa"/>
          </w:tcPr>
          <w:p w:rsidR="00EE0260" w:rsidRDefault="00EE0260" w14:paraId="13FCD3E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0260" w:rsidRDefault="00EE0260" w14:paraId="69820A9F" w14:textId="067403E7">
      <w:pPr>
        <w:rPr>
          <w:rFonts w:ascii="Arial" w:hAnsi="Arial" w:cs="Arial"/>
          <w:sz w:val="24"/>
          <w:szCs w:val="24"/>
        </w:rPr>
      </w:pPr>
    </w:p>
    <w:p w:rsidRPr="00F119BF" w:rsidR="00F119BF" w:rsidRDefault="00F119BF" w14:paraId="2BC65D15" w14:textId="50201086">
      <w:pPr>
        <w:rPr>
          <w:rFonts w:ascii="Arial" w:hAnsi="Arial" w:cs="Arial"/>
          <w:b/>
          <w:bCs/>
          <w:sz w:val="24"/>
          <w:szCs w:val="24"/>
        </w:rPr>
      </w:pPr>
      <w:r w:rsidRPr="00F119BF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E258D7">
        <w:rPr>
          <w:rFonts w:ascii="Arial" w:hAnsi="Arial" w:cs="Arial"/>
          <w:b/>
          <w:bCs/>
          <w:sz w:val="24"/>
          <w:szCs w:val="24"/>
        </w:rPr>
        <w:t>2</w:t>
      </w:r>
      <w:r w:rsidR="002D1593">
        <w:rPr>
          <w:rFonts w:ascii="Arial" w:hAnsi="Arial" w:cs="Arial"/>
          <w:b/>
          <w:bCs/>
          <w:sz w:val="24"/>
          <w:szCs w:val="24"/>
        </w:rPr>
        <w:t xml:space="preserve">: </w:t>
      </w:r>
      <w:r w:rsidR="008E5070">
        <w:rPr>
          <w:rFonts w:ascii="Arial" w:hAnsi="Arial" w:cs="Arial"/>
          <w:b/>
          <w:bCs/>
          <w:sz w:val="24"/>
          <w:szCs w:val="24"/>
        </w:rPr>
        <w:t>C</w:t>
      </w:r>
      <w:r w:rsidR="002D1593">
        <w:rPr>
          <w:rFonts w:ascii="Arial" w:hAnsi="Arial" w:cs="Arial"/>
          <w:b/>
          <w:bCs/>
          <w:sz w:val="24"/>
          <w:szCs w:val="24"/>
        </w:rPr>
        <w:t>ontext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="000D7050" w:rsidTr="00BB5496" w14:paraId="55EB14A8" w14:textId="77777777">
        <w:tc>
          <w:tcPr>
            <w:tcW w:w="9016" w:type="dxa"/>
            <w:shd w:val="clear" w:color="auto" w:fill="0070C0"/>
          </w:tcPr>
          <w:p w:rsidRPr="000D7050" w:rsidR="000D7050" w:rsidRDefault="000D7050" w14:paraId="0370F6F0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D705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Context</w:t>
            </w:r>
          </w:p>
          <w:p w:rsidR="000D7050" w:rsidP="000D7050" w:rsidRDefault="000D7050" w14:paraId="1BA0C81F" w14:textId="619E32A0">
            <w:pPr>
              <w:pStyle w:val="ListParagraph"/>
              <w:widowControl/>
              <w:numPr>
                <w:ilvl w:val="0"/>
                <w:numId w:val="1"/>
              </w:numPr>
              <w:spacing w:before="12" w:after="0" w:line="250" w:lineRule="auto"/>
              <w:ind w:right="533"/>
              <w:jc w:val="both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H</w:t>
            </w:r>
            <w:r w:rsidRPr="002528FF">
              <w:rPr>
                <w:rFonts w:ascii="Arial" w:hAnsi="Arial" w:eastAsia="Arial" w:cs="Arial"/>
                <w:color w:val="FFFFFF"/>
                <w:sz w:val="24"/>
                <w:szCs w:val="24"/>
              </w:rPr>
              <w:t>ave there been any changes that</w:t>
            </w:r>
            <w:r w:rsidRPr="002528FF">
              <w:rPr>
                <w:rFonts w:ascii="Arial" w:hAnsi="Arial" w:eastAsia="Arial" w:cs="Arial"/>
                <w:color w:val="FFFFFF"/>
                <w:spacing w:val="-4"/>
                <w:sz w:val="24"/>
                <w:szCs w:val="24"/>
              </w:rPr>
              <w:t xml:space="preserve"> </w:t>
            </w:r>
            <w:r w:rsidRPr="002528FF">
              <w:rPr>
                <w:rFonts w:ascii="Arial" w:hAnsi="Arial" w:eastAsia="Arial" w:cs="Arial"/>
                <w:color w:val="FFFFFF"/>
                <w:sz w:val="24"/>
                <w:szCs w:val="24"/>
              </w:rPr>
              <w:t>have impacted on the NQSW</w:t>
            </w:r>
            <w:r w:rsidRPr="002528FF">
              <w:rPr>
                <w:rFonts w:ascii="Arial" w:hAnsi="Arial" w:eastAsia="Arial" w:cs="Arial"/>
                <w:color w:val="FFFFFF"/>
                <w:spacing w:val="-4"/>
                <w:sz w:val="24"/>
                <w:szCs w:val="24"/>
              </w:rPr>
              <w:t>’</w:t>
            </w:r>
            <w:r w:rsidRPr="002528FF"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s progress </w:t>
            </w:r>
            <w:r w:rsidRPr="000D7050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(whether they relate to the NQSW, the organisation or other factors)? </w:t>
            </w:r>
          </w:p>
          <w:p w:rsidR="000D7050" w:rsidP="000D7050" w:rsidRDefault="000D7050" w14:paraId="0229FBA5" w14:textId="0D0906A9">
            <w:pPr>
              <w:pStyle w:val="ListParagraph"/>
              <w:widowControl/>
              <w:numPr>
                <w:ilvl w:val="0"/>
                <w:numId w:val="1"/>
              </w:numPr>
              <w:spacing w:before="12" w:after="0" w:line="250" w:lineRule="auto"/>
              <w:ind w:right="533"/>
              <w:jc w:val="both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P</w:t>
            </w:r>
            <w:r w:rsidRPr="002528FF"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rovide information about the </w:t>
            </w:r>
            <w:r w:rsidRPr="000D7050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NQSW’s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su</w:t>
            </w:r>
            <w:r w:rsidRPr="002528FF"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pport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a</w:t>
            </w:r>
            <w:r w:rsidRPr="002528FF">
              <w:rPr>
                <w:rFonts w:ascii="Arial" w:hAnsi="Arial" w:eastAsia="Arial" w:cs="Arial"/>
                <w:color w:val="FFFFFF"/>
                <w:sz w:val="24"/>
                <w:szCs w:val="24"/>
              </w:rPr>
              <w:t>rrangements.</w:t>
            </w:r>
          </w:p>
          <w:p w:rsidRPr="000D7050" w:rsidR="000D7050" w:rsidP="000D7050" w:rsidRDefault="000D7050" w14:paraId="2E512F67" w14:textId="77777777">
            <w:pPr>
              <w:widowControl/>
              <w:spacing w:before="12" w:after="0" w:line="250" w:lineRule="auto"/>
              <w:ind w:right="533"/>
              <w:jc w:val="both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</w:p>
          <w:p w:rsidRPr="00C10DA0" w:rsidR="000D7050" w:rsidP="000D7050" w:rsidRDefault="000D7050" w14:paraId="1FA7AD21" w14:textId="6F768381">
            <w:pPr>
              <w:spacing w:before="12" w:after="0" w:line="250" w:lineRule="auto"/>
              <w:ind w:right="315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To help you complete this </w:t>
            </w:r>
            <w:r w:rsidR="002E4A2D">
              <w:rPr>
                <w:rFonts w:ascii="Arial" w:hAnsi="Arial" w:eastAsia="Arial" w:cs="Arial"/>
                <w:color w:val="FFFFFF"/>
                <w:sz w:val="24"/>
                <w:szCs w:val="24"/>
              </w:rPr>
              <w:t>section</w:t>
            </w:r>
            <w:r w:rsidR="00F119BF"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we have provided some guidance below, which should </w:t>
            </w:r>
            <w:r w:rsidRPr="00283510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not</w:t>
            </w:r>
            <w:r w:rsidRPr="00283510"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be included in your final report</w:t>
            </w:r>
            <w:r w:rsidRPr="00C10DA0">
              <w:rPr>
                <w:rFonts w:ascii="Arial" w:hAnsi="Arial" w:eastAsia="Arial" w:cs="Arial"/>
                <w:color w:val="FFFFFF"/>
                <w:sz w:val="24"/>
                <w:szCs w:val="24"/>
              </w:rPr>
              <w:t>:</w:t>
            </w:r>
          </w:p>
          <w:p w:rsidR="000D7050" w:rsidRDefault="000D7050" w14:paraId="4E455C19" w14:textId="1FBDFE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9BF" w:rsidTr="00BB5496" w14:paraId="0D8C4F6D" w14:textId="77777777">
        <w:tc>
          <w:tcPr>
            <w:tcW w:w="9016" w:type="dxa"/>
          </w:tcPr>
          <w:p w:rsidRPr="00805BCA" w:rsidR="00F119BF" w:rsidP="00F119BF" w:rsidRDefault="00F119BF" w14:paraId="48CA2FD4" w14:textId="77777777">
            <w:pPr>
              <w:spacing w:before="6" w:after="0" w:line="110" w:lineRule="exact"/>
              <w:rPr>
                <w:sz w:val="24"/>
                <w:szCs w:val="24"/>
              </w:rPr>
            </w:pPr>
          </w:p>
          <w:p w:rsidR="002F1566" w:rsidP="00F119BF" w:rsidRDefault="002F1566" w14:paraId="734DC03E" w14:textId="77777777">
            <w:pPr>
              <w:widowControl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:rsidR="00F119BF" w:rsidP="00F119BF" w:rsidRDefault="00F119BF" w14:paraId="0F99A977" w14:textId="08D509FB">
            <w:pPr>
              <w:widowControl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  <w:r w:rsidRPr="00805BCA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lastRenderedPageBreak/>
              <w:t>Organisational or individual issues</w:t>
            </w: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>:</w:t>
            </w:r>
          </w:p>
          <w:p w:rsidRPr="00805BCA" w:rsidR="002F1566" w:rsidP="00F119BF" w:rsidRDefault="002F1566" w14:paraId="6FEC949C" w14:textId="77777777">
            <w:pPr>
              <w:widowControl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</w:p>
          <w:p w:rsidRPr="00805BCA" w:rsidR="00F119BF" w:rsidP="00F119BF" w:rsidRDefault="00F917E9" w14:paraId="1506FEB8" w14:textId="41BFB6CE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Since the ASYE started, h</w:t>
            </w:r>
            <w:r w:rsidRPr="00F119BF" w:rsidR="00F119B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ave there been </w:t>
            </w:r>
            <w:r w:rsidRPr="00805BCA" w:rsidR="00F119BF">
              <w:rPr>
                <w:rFonts w:ascii="Arial" w:hAnsi="Arial" w:cs="Arial"/>
                <w:sz w:val="24"/>
                <w:szCs w:val="24"/>
                <w:lang w:val="en-GB" w:eastAsia="en-US"/>
              </w:rPr>
              <w:t>any issues that</w:t>
            </w:r>
            <w:r w:rsidR="00F119BF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</w:t>
            </w:r>
            <w:r w:rsidRPr="00805BCA" w:rsidR="00F119BF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have impacted on the </w:t>
            </w:r>
            <w:r w:rsidR="00F119BF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delivery of the </w:t>
            </w:r>
            <w:r w:rsidRPr="00805BCA" w:rsidR="00F119BF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ASYE </w:t>
            </w:r>
            <w:r w:rsidR="00F119BF">
              <w:rPr>
                <w:rFonts w:ascii="Arial" w:hAnsi="Arial" w:cs="Arial"/>
                <w:sz w:val="24"/>
                <w:szCs w:val="24"/>
                <w:lang w:val="en-GB" w:eastAsia="en-US"/>
              </w:rPr>
              <w:t>p</w:t>
            </w:r>
            <w:r w:rsidRPr="00805BCA" w:rsidR="00F119BF">
              <w:rPr>
                <w:rFonts w:ascii="Arial" w:hAnsi="Arial" w:cs="Arial"/>
                <w:sz w:val="24"/>
                <w:szCs w:val="24"/>
                <w:lang w:val="en-GB" w:eastAsia="en-US"/>
              </w:rPr>
              <w:t>rogramme</w:t>
            </w:r>
            <w:r w:rsidR="00A430A3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– if so, please comment</w:t>
            </w:r>
            <w:r w:rsidR="00F119BF">
              <w:rPr>
                <w:rFonts w:ascii="Arial" w:hAnsi="Arial" w:cs="Arial"/>
                <w:sz w:val="24"/>
                <w:szCs w:val="24"/>
                <w:lang w:val="en-GB" w:eastAsia="en-US"/>
              </w:rPr>
              <w:t>?</w:t>
            </w:r>
          </w:p>
          <w:p w:rsidRPr="00805BCA" w:rsidR="00F119BF" w:rsidP="00F119BF" w:rsidRDefault="00415AC0" w14:paraId="48668D12" w14:textId="6CAA8957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In reference to </w:t>
            </w:r>
            <w:r w:rsidR="00283510">
              <w:rPr>
                <w:rFonts w:ascii="Arial" w:hAnsi="Arial" w:cs="Arial"/>
                <w:sz w:val="24"/>
                <w:szCs w:val="24"/>
                <w:lang w:val="en-GB" w:eastAsia="en-US"/>
              </w:rPr>
              <w:t>p</w:t>
            </w: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t>art 1, h</w:t>
            </w:r>
            <w:r w:rsidRPr="00805BCA" w:rsidR="00F119BF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ow is the NQSW’s wellbeing </w:t>
            </w:r>
            <w:r w:rsidRPr="00F119BF" w:rsidR="00F119B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continuing to be </w:t>
            </w:r>
            <w:r w:rsidRPr="00805BCA" w:rsidR="00F119BF">
              <w:rPr>
                <w:rFonts w:ascii="Arial" w:hAnsi="Arial" w:cs="Arial"/>
                <w:sz w:val="24"/>
                <w:szCs w:val="24"/>
                <w:lang w:val="en-GB" w:eastAsia="en-US"/>
              </w:rPr>
              <w:t>supported</w:t>
            </w:r>
            <w:r w:rsidR="00F119BF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-</w:t>
            </w:r>
            <w:r w:rsidRPr="00805BCA" w:rsidR="00F119BF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if there are </w:t>
            </w:r>
            <w:r w:rsidR="00253FDD">
              <w:rPr>
                <w:rFonts w:ascii="Arial" w:hAnsi="Arial" w:cs="Arial"/>
                <w:sz w:val="24"/>
                <w:szCs w:val="24"/>
                <w:lang w:val="en-GB" w:eastAsia="en-US"/>
              </w:rPr>
              <w:t>issues,</w:t>
            </w:r>
            <w:r w:rsidRPr="00805BCA" w:rsidR="00F119BF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what is the plan to promote their wellbeing?</w:t>
            </w:r>
          </w:p>
          <w:p w:rsidRPr="00805BCA" w:rsidR="00F119BF" w:rsidP="00F119BF" w:rsidRDefault="00F119BF" w14:paraId="213EB62B" w14:textId="77777777">
            <w:pPr>
              <w:widowControl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</w:p>
          <w:p w:rsidR="00F119BF" w:rsidP="00F119BF" w:rsidRDefault="00F119BF" w14:paraId="7DDF6629" w14:textId="620E07E0">
            <w:pPr>
              <w:widowControl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805BCA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Supervision arrangements</w:t>
            </w:r>
          </w:p>
          <w:p w:rsidRPr="00805BCA" w:rsidR="002F1566" w:rsidP="00F119BF" w:rsidRDefault="002F1566" w14:paraId="4F510918" w14:textId="77777777">
            <w:pPr>
              <w:widowControl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:rsidRPr="00F119BF" w:rsidR="00F119BF" w:rsidP="00F119BF" w:rsidRDefault="00415AC0" w14:paraId="7E5F2B3A" w14:textId="59C2C5B3">
            <w:pPr>
              <w:widowControl/>
              <w:numPr>
                <w:ilvl w:val="1"/>
                <w:numId w:val="2"/>
              </w:numPr>
              <w:spacing w:line="240" w:lineRule="auto"/>
              <w:ind w:left="36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reference to </w:t>
            </w:r>
            <w:r w:rsidR="000147B8">
              <w:rPr>
                <w:rFonts w:ascii="Arial" w:hAnsi="Arial" w:cs="Arial"/>
                <w:sz w:val="24"/>
                <w:szCs w:val="24"/>
              </w:rPr>
              <w:t>Support and Assessment Agreement</w:t>
            </w:r>
            <w:r>
              <w:rPr>
                <w:rFonts w:ascii="Arial" w:hAnsi="Arial" w:cs="Arial"/>
                <w:sz w:val="24"/>
                <w:szCs w:val="24"/>
              </w:rPr>
              <w:t>, h</w:t>
            </w:r>
            <w:r w:rsidRPr="00805BCA" w:rsidR="00F119BF">
              <w:rPr>
                <w:rFonts w:ascii="Arial" w:hAnsi="Arial" w:cs="Arial"/>
                <w:sz w:val="24"/>
                <w:szCs w:val="24"/>
              </w:rPr>
              <w:t xml:space="preserve">as supervision </w:t>
            </w:r>
            <w:r w:rsidR="00F119BF">
              <w:rPr>
                <w:rFonts w:ascii="Arial" w:hAnsi="Arial" w:cs="Arial"/>
                <w:sz w:val="24"/>
                <w:szCs w:val="24"/>
              </w:rPr>
              <w:t>taken place</w:t>
            </w:r>
            <w:r w:rsidRPr="00805BCA" w:rsidR="00F119BF">
              <w:rPr>
                <w:rFonts w:ascii="Arial" w:hAnsi="Arial" w:cs="Arial"/>
                <w:sz w:val="24"/>
                <w:szCs w:val="24"/>
              </w:rPr>
              <w:t xml:space="preserve"> according to the frequency outlined by the ASYE framework and by the </w:t>
            </w:r>
            <w:r w:rsidR="00F119BF">
              <w:rPr>
                <w:rFonts w:ascii="Arial" w:hAnsi="Arial" w:cs="Arial"/>
                <w:sz w:val="24"/>
                <w:szCs w:val="24"/>
              </w:rPr>
              <w:t>S</w:t>
            </w:r>
            <w:r w:rsidRPr="00805BCA" w:rsidR="00F119BF">
              <w:rPr>
                <w:rFonts w:ascii="Arial" w:hAnsi="Arial" w:cs="Arial"/>
                <w:sz w:val="24"/>
                <w:szCs w:val="24"/>
              </w:rPr>
              <w:t xml:space="preserve">tandard for </w:t>
            </w:r>
            <w:r w:rsidR="00F119BF">
              <w:rPr>
                <w:rFonts w:ascii="Arial" w:hAnsi="Arial" w:cs="Arial"/>
                <w:sz w:val="24"/>
                <w:szCs w:val="24"/>
              </w:rPr>
              <w:t>E</w:t>
            </w:r>
            <w:r w:rsidRPr="00805BCA" w:rsidR="00F119BF">
              <w:rPr>
                <w:rFonts w:ascii="Arial" w:hAnsi="Arial" w:cs="Arial"/>
                <w:sz w:val="24"/>
                <w:szCs w:val="24"/>
              </w:rPr>
              <w:t xml:space="preserve">mployers for </w:t>
            </w:r>
            <w:r w:rsidR="00F119BF">
              <w:rPr>
                <w:rFonts w:ascii="Arial" w:hAnsi="Arial" w:cs="Arial"/>
                <w:sz w:val="24"/>
                <w:szCs w:val="24"/>
              </w:rPr>
              <w:t>S</w:t>
            </w:r>
            <w:r w:rsidRPr="00805BCA" w:rsidR="00F119BF">
              <w:rPr>
                <w:rFonts w:ascii="Arial" w:hAnsi="Arial" w:cs="Arial"/>
                <w:sz w:val="24"/>
                <w:szCs w:val="24"/>
              </w:rPr>
              <w:t xml:space="preserve">ocial </w:t>
            </w:r>
            <w:r w:rsidR="00F119BF">
              <w:rPr>
                <w:rFonts w:ascii="Arial" w:hAnsi="Arial" w:cs="Arial"/>
                <w:sz w:val="24"/>
                <w:szCs w:val="24"/>
              </w:rPr>
              <w:t>W</w:t>
            </w:r>
            <w:r w:rsidRPr="00805BCA" w:rsidR="00F119BF">
              <w:rPr>
                <w:rFonts w:ascii="Arial" w:hAnsi="Arial" w:cs="Arial"/>
                <w:sz w:val="24"/>
                <w:szCs w:val="24"/>
              </w:rPr>
              <w:t>orkers</w:t>
            </w:r>
            <w:r w:rsidR="00F119BF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805BCA" w:rsidR="00F119BF">
              <w:rPr>
                <w:rFonts w:ascii="Arial" w:hAnsi="Arial" w:cs="Arial"/>
                <w:sz w:val="24"/>
                <w:szCs w:val="24"/>
              </w:rPr>
              <w:t xml:space="preserve"> if not, </w:t>
            </w:r>
            <w:r w:rsidRPr="00F119BF" w:rsidR="00F119B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what are the reasons? (Note: supervision should be </w:t>
            </w:r>
            <w:r w:rsidR="00F917E9">
              <w:rPr>
                <w:rFonts w:ascii="Arial" w:hAnsi="Arial" w:cs="Arial"/>
                <w:color w:val="000000" w:themeColor="text1"/>
                <w:sz w:val="24"/>
                <w:szCs w:val="24"/>
              </w:rPr>
              <w:t>weekly for the first six weeks then fortnightly up to the</w:t>
            </w:r>
            <w:r w:rsidRPr="00F119BF" w:rsidR="00F119B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six-month</w:t>
            </w:r>
            <w:r w:rsidR="00A430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midway</w:t>
            </w:r>
            <w:r w:rsidRPr="00F119BF" w:rsidR="00F119B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review)</w:t>
            </w:r>
          </w:p>
          <w:p w:rsidRPr="002B7A8F" w:rsidR="00F119BF" w:rsidP="00F119BF" w:rsidRDefault="00F119BF" w14:paraId="240A457C" w14:textId="7B7D699E">
            <w:pPr>
              <w:widowControl/>
              <w:numPr>
                <w:ilvl w:val="1"/>
                <w:numId w:val="2"/>
              </w:numPr>
              <w:spacing w:after="0" w:line="240" w:lineRule="auto"/>
              <w:ind w:left="360"/>
              <w:contextualSpacing/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Where the NQSW has not received the required supervision, </w:t>
            </w:r>
            <w:r w:rsidR="00A3745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what were the reasons for this and </w:t>
            </w: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</w:rPr>
              <w:t>what is the agreed action plan to improve the situation?</w:t>
            </w:r>
          </w:p>
          <w:p w:rsidR="002B7A8F" w:rsidP="00F119BF" w:rsidRDefault="002B7A8F" w14:paraId="07ACEDB1" w14:textId="2BDF8255">
            <w:pPr>
              <w:widowControl/>
              <w:numPr>
                <w:ilvl w:val="1"/>
                <w:numId w:val="2"/>
              </w:numPr>
              <w:spacing w:after="0" w:line="240" w:lineRule="auto"/>
              <w:ind w:left="360"/>
              <w:contextualSpacing/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Who has delivered the professional/case supervision (</w:t>
            </w:r>
            <w:r w:rsidR="00716C07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e.g.</w:t>
            </w:r>
            <w:r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283510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l</w:t>
            </w:r>
            <w:r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ine </w:t>
            </w:r>
            <w:r w:rsidR="00283510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m</w:t>
            </w:r>
            <w:r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anager, ASYE </w:t>
            </w:r>
            <w:r w:rsidR="00283510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a</w:t>
            </w:r>
            <w:r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ssessor</w:t>
            </w:r>
            <w:r w:rsidR="005B53E3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r w:rsidR="00C52DB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o</w:t>
            </w:r>
            <w:r w:rsidR="005B53E3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ther</w:t>
            </w:r>
            <w:r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) – have there been any difficulties in providing this?</w:t>
            </w:r>
          </w:p>
          <w:p w:rsidRPr="002B7A8F" w:rsidR="00F119BF" w:rsidP="00F119BF" w:rsidRDefault="002B7A8F" w14:paraId="391871CD" w14:textId="1F74F9DF">
            <w:pPr>
              <w:widowControl/>
              <w:numPr>
                <w:ilvl w:val="1"/>
                <w:numId w:val="2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B7A8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Who has delivered the critical reflective supervision (</w:t>
            </w:r>
            <w:r w:rsidRPr="002B7A8F" w:rsidR="00716C07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e.g.</w:t>
            </w:r>
            <w:r w:rsidRPr="002B7A8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ASYE </w:t>
            </w:r>
            <w:r w:rsidR="00283510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a</w:t>
            </w:r>
            <w:r w:rsidRPr="002B7A8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ssessor, </w:t>
            </w:r>
            <w:r w:rsidR="00283510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l</w:t>
            </w:r>
            <w:r w:rsidRPr="002B7A8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ine </w:t>
            </w:r>
            <w:r w:rsidR="00283510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m</w:t>
            </w:r>
            <w:r w:rsidRPr="002B7A8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anager</w:t>
            </w:r>
            <w:r w:rsidR="005B53E3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r w:rsidR="008303D7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o</w:t>
            </w:r>
            <w:r w:rsidR="005B53E3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ther</w:t>
            </w:r>
            <w:r w:rsidRPr="002B7A8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) – have there been any difficulties in providing this?</w:t>
            </w:r>
          </w:p>
          <w:p w:rsidRPr="00805BCA" w:rsidR="00F119BF" w:rsidP="00F119BF" w:rsidRDefault="00F119BF" w14:paraId="79D29172" w14:textId="77777777">
            <w:pPr>
              <w:widowControl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:rsidR="00F119BF" w:rsidP="00F119BF" w:rsidRDefault="00F119BF" w14:paraId="1E22C9A9" w14:textId="72D6CD0F">
            <w:pPr>
              <w:widowControl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805BCA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Workload management and reduced caseload</w:t>
            </w:r>
          </w:p>
          <w:p w:rsidRPr="00805BCA" w:rsidR="002F1566" w:rsidP="00F119BF" w:rsidRDefault="002F1566" w14:paraId="3585B581" w14:textId="77777777">
            <w:pPr>
              <w:widowControl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:rsidRPr="002B7A8F" w:rsidR="00F119BF" w:rsidP="00F119BF" w:rsidRDefault="00F119BF" w14:paraId="379F2CFD" w14:textId="2E1AAA6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</w:pP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Record the number of cases the NQSW currently holds</w:t>
            </w:r>
            <w:r w:rsidR="00A430A3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.</w:t>
            </w:r>
            <w:r w:rsidR="00283510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</w:t>
            </w:r>
            <w:r w:rsidR="00A430A3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G</w:t>
            </w: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ive an overview of how the level of complexity and the number of cases has changed since the </w:t>
            </w:r>
            <w:r w:rsidR="00F917E9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ASYE started</w:t>
            </w: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and confirm</w:t>
            </w:r>
            <w:r w:rsidR="00F917E9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if</w:t>
            </w:r>
            <w:r w:rsidR="00A430A3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it is</w:t>
            </w: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at least 10</w:t>
            </w:r>
            <w:r w:rsidR="009C5295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%</w:t>
            </w: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less than an experienced social worker’s caseload</w:t>
            </w:r>
            <w:r w:rsidR="00283510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.</w:t>
            </w:r>
          </w:p>
          <w:p w:rsidR="005B53E3" w:rsidP="005B53E3" w:rsidRDefault="00F119BF" w14:paraId="59D3C067" w14:textId="6B97B052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  <w:r w:rsidRPr="005B53E3">
              <w:rPr>
                <w:rFonts w:ascii="Arial" w:hAnsi="Arial" w:cs="Arial"/>
                <w:sz w:val="24"/>
                <w:szCs w:val="24"/>
                <w:lang w:val="en-GB" w:eastAsia="en-US"/>
              </w:rPr>
              <w:t>State whether you think the NQSW’s current caseload is appropriate for this stage of their development</w:t>
            </w:r>
            <w:r w:rsidRPr="005B53E3" w:rsidR="002B7A8F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(less cases/more cases or less complexity/more complexity)</w:t>
            </w:r>
            <w:r w:rsidRPr="005B53E3" w:rsidR="00A430A3">
              <w:rPr>
                <w:rFonts w:ascii="Arial" w:hAnsi="Arial" w:cs="Arial"/>
                <w:sz w:val="24"/>
                <w:szCs w:val="24"/>
                <w:lang w:val="en-GB" w:eastAsia="en-US"/>
              </w:rPr>
              <w:t>,</w:t>
            </w:r>
            <w:r w:rsidRPr="005B53E3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</w:t>
            </w:r>
            <w:r w:rsidR="005B53E3">
              <w:rPr>
                <w:rFonts w:ascii="Arial" w:hAnsi="Arial" w:cs="Arial"/>
                <w:sz w:val="24"/>
                <w:szCs w:val="24"/>
                <w:lang w:val="en-GB" w:eastAsia="en-US"/>
              </w:rPr>
              <w:t>considering</w:t>
            </w:r>
            <w:r w:rsidRPr="005B53E3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their confidence and practice capability. If it’s not, what is the agreed action plan to </w:t>
            </w:r>
            <w:r w:rsidRPr="005B53E3" w:rsidR="002B7A8F">
              <w:rPr>
                <w:rFonts w:ascii="Arial" w:hAnsi="Arial" w:cs="Arial"/>
                <w:sz w:val="24"/>
                <w:szCs w:val="24"/>
                <w:lang w:val="en-GB" w:eastAsia="en-US"/>
              </w:rPr>
              <w:t>change</w:t>
            </w:r>
            <w:r w:rsidRPr="005B53E3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it?</w:t>
            </w:r>
          </w:p>
          <w:p w:rsidRPr="00805BCA" w:rsidR="00F119BF" w:rsidP="00F119BF" w:rsidRDefault="00F119BF" w14:paraId="096C55A4" w14:textId="77777777">
            <w:pPr>
              <w:widowControl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:rsidR="00F119BF" w:rsidP="00F119BF" w:rsidRDefault="00F119BF" w14:paraId="1C1E28A8" w14:textId="1B8C8865">
            <w:pPr>
              <w:widowControl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805BCA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Professional</w:t>
            </w:r>
            <w:r w:rsidR="00D1247C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 xml:space="preserve"> </w:t>
            </w:r>
            <w:r w:rsidRPr="00805BCA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development</w:t>
            </w:r>
            <w:r w:rsidR="003F7B4C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/protected</w:t>
            </w:r>
            <w:r w:rsidRPr="00805BCA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 xml:space="preserve"> time</w:t>
            </w:r>
          </w:p>
          <w:p w:rsidRPr="00805BCA" w:rsidR="002F1566" w:rsidP="00F119BF" w:rsidRDefault="002F1566" w14:paraId="05345376" w14:textId="77777777">
            <w:pPr>
              <w:widowControl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:rsidRPr="00BB5496" w:rsidR="00F119BF" w:rsidP="00F119BF" w:rsidRDefault="00F119BF" w14:paraId="4C0A71B9" w14:textId="7D6A84C6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</w:pPr>
            <w:r w:rsidRPr="00BB5496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Has the NQSW taken all the </w:t>
            </w:r>
            <w:r w:rsidR="00F917E9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professional development/</w:t>
            </w:r>
            <w:r w:rsidR="001E222B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protected</w:t>
            </w:r>
            <w:r w:rsidRPr="00BB5496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time they were due and are you confident that they have used it </w:t>
            </w:r>
            <w:r w:rsidRPr="00BB5496" w:rsidR="00BB5496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constructively</w:t>
            </w:r>
            <w:r w:rsidR="00A430A3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– please comment</w:t>
            </w:r>
            <w:r w:rsidRPr="00BB5496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?</w:t>
            </w:r>
          </w:p>
          <w:p w:rsidRPr="00BB5496" w:rsidR="00F119BF" w:rsidP="00BB5496" w:rsidRDefault="00F119BF" w14:paraId="67D22B7D" w14:textId="77777777">
            <w:pPr>
              <w:pStyle w:val="NoSpacing"/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BB54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If the NQSW has not been able to take all their protected time, what is the plan to ensure it’s taken and used </w:t>
            </w:r>
            <w:r w:rsidRPr="00BB5496" w:rsidR="00BB5496">
              <w:rPr>
                <w:rFonts w:ascii="Arial" w:hAnsi="Arial" w:cs="Arial"/>
                <w:color w:val="000000" w:themeColor="text1"/>
                <w:sz w:val="24"/>
                <w:szCs w:val="24"/>
              </w:rPr>
              <w:t>constructively</w:t>
            </w:r>
            <w:r w:rsidRPr="00BB54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 the future?</w:t>
            </w:r>
          </w:p>
          <w:p w:rsidR="00BB5496" w:rsidP="00BB5496" w:rsidRDefault="00BB5496" w14:paraId="368453B6" w14:textId="7DFCD707">
            <w:pPr>
              <w:pStyle w:val="NoSpacing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0260" w:rsidRDefault="00EE0260" w14:paraId="50FBD752" w14:textId="04DB55AC">
      <w:pPr>
        <w:rPr>
          <w:rFonts w:ascii="Arial" w:hAnsi="Arial" w:cs="Arial"/>
          <w:sz w:val="24"/>
          <w:szCs w:val="24"/>
        </w:rPr>
      </w:pPr>
    </w:p>
    <w:p w:rsidR="00BB5496" w:rsidRDefault="00BB5496" w14:paraId="6D72533D" w14:textId="3321AAD3">
      <w:pPr>
        <w:rPr>
          <w:rFonts w:ascii="Arial" w:hAnsi="Arial" w:cs="Arial"/>
          <w:b/>
          <w:bCs/>
          <w:sz w:val="24"/>
          <w:szCs w:val="24"/>
        </w:rPr>
      </w:pPr>
      <w:r w:rsidRPr="00BB5496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E258D7">
        <w:rPr>
          <w:rFonts w:ascii="Arial" w:hAnsi="Arial" w:cs="Arial"/>
          <w:b/>
          <w:bCs/>
          <w:sz w:val="24"/>
          <w:szCs w:val="24"/>
        </w:rPr>
        <w:t>3</w:t>
      </w:r>
      <w:r w:rsidR="002D1593">
        <w:rPr>
          <w:rFonts w:ascii="Arial" w:hAnsi="Arial" w:cs="Arial"/>
          <w:b/>
          <w:bCs/>
          <w:sz w:val="24"/>
          <w:szCs w:val="24"/>
        </w:rPr>
        <w:t xml:space="preserve">: </w:t>
      </w:r>
      <w:r w:rsidR="008E5070">
        <w:rPr>
          <w:rFonts w:ascii="Arial" w:hAnsi="Arial" w:cs="Arial"/>
          <w:b/>
          <w:bCs/>
          <w:sz w:val="24"/>
          <w:szCs w:val="24"/>
        </w:rPr>
        <w:t>A</w:t>
      </w:r>
      <w:r w:rsidR="002D1593">
        <w:rPr>
          <w:rFonts w:ascii="Arial" w:hAnsi="Arial" w:cs="Arial"/>
          <w:b/>
          <w:bCs/>
          <w:sz w:val="24"/>
          <w:szCs w:val="24"/>
        </w:rPr>
        <w:t xml:space="preserve">ssessment of progressive </w:t>
      </w:r>
      <w:r w:rsidR="00716C07">
        <w:rPr>
          <w:rFonts w:ascii="Arial" w:hAnsi="Arial" w:cs="Arial"/>
          <w:b/>
          <w:bCs/>
          <w:sz w:val="24"/>
          <w:szCs w:val="24"/>
        </w:rPr>
        <w:t>development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="00A63140" w:rsidTr="00F8118C" w14:paraId="68E163B3" w14:textId="77777777">
        <w:tc>
          <w:tcPr>
            <w:tcW w:w="9016" w:type="dxa"/>
            <w:shd w:val="clear" w:color="auto" w:fill="0070C0"/>
          </w:tcPr>
          <w:p w:rsidR="00A63140" w:rsidRDefault="00A63140" w14:paraId="1877D299" w14:textId="5DE1CF2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6314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Assessment of progressive development</w:t>
            </w:r>
          </w:p>
          <w:p w:rsidR="00F5093E" w:rsidRDefault="00A63140" w14:paraId="632165FE" w14:textId="176DB2E6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Please link your writing to the PQS (KSS) and PCF whenever relevant</w:t>
            </w:r>
            <w:r w:rsidR="00F5093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  <w:p w:rsidR="00A910A0" w:rsidP="00A910A0" w:rsidRDefault="00A63140" w14:paraId="08553B5A" w14:textId="77777777">
            <w:pPr>
              <w:spacing w:before="12" w:after="0" w:line="250" w:lineRule="auto"/>
              <w:ind w:right="315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To help you complete this </w:t>
            </w:r>
            <w:r w:rsidR="002E4A2D">
              <w:rPr>
                <w:rFonts w:ascii="Arial" w:hAnsi="Arial" w:eastAsia="Arial" w:cs="Arial"/>
                <w:color w:val="FFFFFF"/>
                <w:sz w:val="24"/>
                <w:szCs w:val="24"/>
              </w:rPr>
              <w:t>section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 we have provided some guidance below, which </w:t>
            </w:r>
            <w:r w:rsidRPr="00283510"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should </w:t>
            </w:r>
            <w:r w:rsidRPr="00283510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not</w:t>
            </w:r>
            <w:r w:rsidRPr="00283510"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be included in your final report</w:t>
            </w:r>
            <w:r w:rsidRPr="00C10DA0">
              <w:rPr>
                <w:rFonts w:ascii="Arial" w:hAnsi="Arial" w:eastAsia="Arial" w:cs="Arial"/>
                <w:color w:val="FFFFFF"/>
                <w:sz w:val="24"/>
                <w:szCs w:val="24"/>
              </w:rPr>
              <w:t>:</w:t>
            </w:r>
          </w:p>
          <w:p w:rsidR="00A910A0" w:rsidP="00A910A0" w:rsidRDefault="00A910A0" w14:paraId="529313C5" w14:textId="77777777">
            <w:pPr>
              <w:spacing w:before="12" w:after="0" w:line="250" w:lineRule="auto"/>
              <w:ind w:right="315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A63140" w:rsidP="00A910A0" w:rsidRDefault="00A63140" w14:paraId="5A837C4E" w14:textId="7A74A7D9">
            <w:pPr>
              <w:spacing w:before="12" w:after="0" w:line="250" w:lineRule="auto"/>
              <w:ind w:right="315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Word guide: 1</w:t>
            </w:r>
            <w:r w:rsidR="00F917E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250</w:t>
            </w:r>
          </w:p>
          <w:p w:rsidRPr="00A910A0" w:rsidR="00A910A0" w:rsidP="00A910A0" w:rsidRDefault="00A910A0" w14:paraId="7284BA06" w14:textId="6F6A426F">
            <w:pPr>
              <w:spacing w:before="12" w:after="0" w:line="250" w:lineRule="auto"/>
              <w:ind w:right="315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</w:p>
        </w:tc>
      </w:tr>
      <w:tr w:rsidR="00A63140" w:rsidTr="00F8118C" w14:paraId="7BF321DD" w14:textId="77777777">
        <w:tc>
          <w:tcPr>
            <w:tcW w:w="9016" w:type="dxa"/>
          </w:tcPr>
          <w:p w:rsidR="00A63140" w:rsidP="00A63140" w:rsidRDefault="00A63140" w14:paraId="1ACD766B" w14:textId="77777777">
            <w:pPr>
              <w:pStyle w:val="paragraph"/>
              <w:spacing w:before="0" w:beforeAutospacing="0" w:after="0" w:afterAutospacing="0"/>
              <w:ind w:right="-30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</w:p>
          <w:p w:rsidRPr="00365996" w:rsidR="00A63140" w:rsidP="00A63140" w:rsidRDefault="00A63140" w14:paraId="57449EEB" w14:textId="14FF1ED1">
            <w:pPr>
              <w:pStyle w:val="paragraph"/>
              <w:spacing w:before="0" w:beforeAutospacing="0" w:after="0" w:afterAutospacing="0"/>
              <w:ind w:right="-30"/>
              <w:textAlignment w:val="baseline"/>
              <w:rPr>
                <w:rFonts w:ascii="Arial" w:hAnsi="Arial" w:cs="Arial"/>
              </w:rPr>
            </w:pPr>
            <w:r w:rsidRPr="00365996">
              <w:rPr>
                <w:rStyle w:val="normaltextrun"/>
                <w:rFonts w:ascii="Arial" w:hAnsi="Arial" w:cs="Arial"/>
                <w:color w:val="000000" w:themeColor="text1"/>
                <w:lang w:val="en-US"/>
              </w:rPr>
              <w:t xml:space="preserve">Please </w:t>
            </w:r>
            <w:r w:rsidRPr="00365996" w:rsidR="00365996">
              <w:rPr>
                <w:rStyle w:val="normaltextrun"/>
                <w:rFonts w:ascii="Arial" w:hAnsi="Arial" w:cs="Arial"/>
                <w:color w:val="000000" w:themeColor="text1"/>
                <w:lang w:val="en-US"/>
              </w:rPr>
              <w:t>consider</w:t>
            </w:r>
            <w:r w:rsidRPr="00365996">
              <w:rPr>
                <w:rStyle w:val="normaltextrun"/>
                <w:rFonts w:ascii="Arial" w:hAnsi="Arial" w:cs="Arial"/>
                <w:color w:val="000000" w:themeColor="text1"/>
                <w:lang w:val="en-US"/>
              </w:rPr>
              <w:t xml:space="preserve"> the headings below: </w:t>
            </w:r>
            <w:r w:rsidRPr="00365996">
              <w:rPr>
                <w:rStyle w:val="eop"/>
                <w:rFonts w:ascii="Arial" w:hAnsi="Arial" w:eastAsia="Calibri" w:cs="Arial"/>
                <w:color w:val="000000" w:themeColor="text1"/>
              </w:rPr>
              <w:t> </w:t>
            </w:r>
          </w:p>
          <w:p w:rsidRPr="00805BCA" w:rsidR="00A63140" w:rsidP="00A63140" w:rsidRDefault="00A63140" w14:paraId="7E91721D" w14:textId="77777777">
            <w:pPr>
              <w:pStyle w:val="paragraph"/>
              <w:spacing w:before="0" w:beforeAutospacing="0" w:after="0" w:afterAutospacing="0"/>
              <w:ind w:right="-30"/>
              <w:textAlignment w:val="baseline"/>
              <w:rPr>
                <w:rFonts w:ascii="Arial" w:hAnsi="Arial" w:cs="Arial"/>
              </w:rPr>
            </w:pPr>
            <w:r w:rsidRPr="00805BCA">
              <w:rPr>
                <w:rStyle w:val="eop"/>
                <w:rFonts w:ascii="Arial" w:hAnsi="Arial" w:eastAsia="Calibri" w:cs="Arial"/>
                <w:color w:val="000000"/>
              </w:rPr>
              <w:t> </w:t>
            </w:r>
          </w:p>
          <w:p w:rsidRPr="006E2E35" w:rsidR="00A63140" w:rsidP="004145BD" w:rsidRDefault="004145BD" w14:paraId="74712A53" w14:textId="3596607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E2E35">
              <w:rPr>
                <w:rFonts w:ascii="Arial" w:hAnsi="Arial" w:cs="Arial"/>
                <w:sz w:val="24"/>
                <w:szCs w:val="24"/>
              </w:rPr>
              <w:t>How well did the NQSW transition from being a social work student or their previous role to this NQSW role</w:t>
            </w:r>
            <w:r w:rsidR="00E21D3B">
              <w:rPr>
                <w:rFonts w:ascii="Arial" w:hAnsi="Arial" w:cs="Arial"/>
                <w:sz w:val="24"/>
                <w:szCs w:val="24"/>
              </w:rPr>
              <w:t xml:space="preserve"> – including the development of professional confidence and working along</w:t>
            </w:r>
            <w:r w:rsidR="00A27F9B">
              <w:rPr>
                <w:rFonts w:ascii="Arial" w:hAnsi="Arial" w:cs="Arial"/>
                <w:sz w:val="24"/>
                <w:szCs w:val="24"/>
              </w:rPr>
              <w:t>-</w:t>
            </w:r>
            <w:r w:rsidR="00E21D3B">
              <w:rPr>
                <w:rFonts w:ascii="Arial" w:hAnsi="Arial" w:cs="Arial"/>
                <w:sz w:val="24"/>
                <w:szCs w:val="24"/>
              </w:rPr>
              <w:t>side others</w:t>
            </w:r>
            <w:r w:rsidR="00A27F9B">
              <w:rPr>
                <w:rFonts w:ascii="Arial" w:hAnsi="Arial" w:cs="Arial"/>
                <w:sz w:val="24"/>
                <w:szCs w:val="24"/>
              </w:rPr>
              <w:t>?</w:t>
            </w:r>
          </w:p>
          <w:p w:rsidRPr="006E2E35" w:rsidR="004145BD" w:rsidP="004145BD" w:rsidRDefault="00A27F9B" w14:paraId="750C34E9" w14:textId="6EB4BF3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NQSW c</w:t>
            </w:r>
            <w:r w:rsidRPr="006E2E35" w:rsidR="004145BD">
              <w:rPr>
                <w:rFonts w:ascii="Arial" w:hAnsi="Arial" w:cs="Arial"/>
                <w:sz w:val="24"/>
                <w:szCs w:val="24"/>
              </w:rPr>
              <w:t>onsistently used formal and informal supervision appropriately to seek support, exercise initiative and evaluate their own performance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Pr="006E2E35" w:rsidR="004145BD" w:rsidP="004145BD" w:rsidRDefault="00A27F9B" w14:paraId="6FC9F88F" w14:textId="271906B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NQSW g</w:t>
            </w:r>
            <w:r w:rsidRPr="006E2E35" w:rsidR="008D5067">
              <w:rPr>
                <w:rFonts w:ascii="Arial" w:hAnsi="Arial" w:cs="Arial"/>
                <w:sz w:val="24"/>
                <w:szCs w:val="24"/>
              </w:rPr>
              <w:t>ain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Pr="006E2E35" w:rsidR="004145BD">
              <w:rPr>
                <w:rFonts w:ascii="Arial" w:hAnsi="Arial" w:cs="Arial"/>
                <w:sz w:val="24"/>
                <w:szCs w:val="24"/>
              </w:rPr>
              <w:t xml:space="preserve"> knowledge, </w:t>
            </w:r>
            <w:r w:rsidRPr="006E2E35" w:rsidR="00277BA9">
              <w:rPr>
                <w:rFonts w:ascii="Arial" w:hAnsi="Arial" w:cs="Arial"/>
                <w:sz w:val="24"/>
                <w:szCs w:val="24"/>
              </w:rPr>
              <w:t>skills,</w:t>
            </w:r>
            <w:r w:rsidRPr="006E2E35" w:rsidR="004145BD">
              <w:rPr>
                <w:rFonts w:ascii="Arial" w:hAnsi="Arial" w:cs="Arial"/>
                <w:sz w:val="24"/>
                <w:szCs w:val="24"/>
              </w:rPr>
              <w:t xml:space="preserve"> and experience in this particular setting and </w:t>
            </w:r>
            <w:r w:rsidRPr="006E2E35" w:rsidR="00133556">
              <w:rPr>
                <w:rFonts w:ascii="Arial" w:hAnsi="Arial" w:cs="Arial"/>
                <w:sz w:val="24"/>
                <w:szCs w:val="24"/>
              </w:rPr>
              <w:t xml:space="preserve">with this particular </w:t>
            </w:r>
            <w:r w:rsidRPr="006E2E35" w:rsidR="004145BD">
              <w:rPr>
                <w:rFonts w:ascii="Arial" w:hAnsi="Arial" w:cs="Arial"/>
                <w:sz w:val="24"/>
                <w:szCs w:val="24"/>
              </w:rPr>
              <w:t>service user group</w:t>
            </w:r>
            <w:r w:rsidRPr="006E2E35" w:rsidR="00133556">
              <w:rPr>
                <w:rFonts w:ascii="Arial" w:hAnsi="Arial" w:cs="Arial"/>
                <w:sz w:val="24"/>
                <w:szCs w:val="24"/>
              </w:rPr>
              <w:t>,</w:t>
            </w:r>
            <w:r w:rsidRPr="006E2E35" w:rsidR="004145BD">
              <w:rPr>
                <w:rFonts w:ascii="Arial" w:hAnsi="Arial" w:cs="Arial"/>
                <w:sz w:val="24"/>
                <w:szCs w:val="24"/>
              </w:rPr>
              <w:t xml:space="preserve"> and demonstrat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Pr="006E2E35" w:rsidR="004145BD">
              <w:rPr>
                <w:rFonts w:ascii="Arial" w:hAnsi="Arial" w:cs="Arial"/>
                <w:sz w:val="24"/>
                <w:szCs w:val="24"/>
              </w:rPr>
              <w:t xml:space="preserve"> more progressive and proficient practice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Pr="006E2E35" w:rsidR="004145BD" w:rsidP="004145BD" w:rsidRDefault="00A27F9B" w14:paraId="3B62AF28" w14:textId="06234AA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NQSW i</w:t>
            </w:r>
            <w:r w:rsidRPr="006E2E35" w:rsidR="004145BD">
              <w:rPr>
                <w:rFonts w:ascii="Arial" w:hAnsi="Arial" w:cs="Arial"/>
                <w:sz w:val="24"/>
                <w:szCs w:val="24"/>
              </w:rPr>
              <w:t>ntegrat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Pr="006E2E35" w:rsidR="004145BD">
              <w:rPr>
                <w:rFonts w:ascii="Arial" w:hAnsi="Arial" w:cs="Arial"/>
                <w:sz w:val="24"/>
                <w:szCs w:val="24"/>
              </w:rPr>
              <w:t xml:space="preserve"> the perspective of people </w:t>
            </w:r>
            <w:r w:rsidR="00BA70DD">
              <w:rPr>
                <w:rFonts w:ascii="Arial" w:hAnsi="Arial" w:cs="Arial"/>
                <w:sz w:val="24"/>
                <w:szCs w:val="24"/>
              </w:rPr>
              <w:t xml:space="preserve">who draw on </w:t>
            </w:r>
            <w:r w:rsidRPr="006E2E35" w:rsidR="004145BD">
              <w:rPr>
                <w:rFonts w:ascii="Arial" w:hAnsi="Arial" w:cs="Arial"/>
                <w:sz w:val="24"/>
                <w:szCs w:val="24"/>
              </w:rPr>
              <w:t>care and support, building on their feedback where appropriate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Pr="008D5067" w:rsidR="008D5067" w:rsidP="008D5067" w:rsidRDefault="00A27F9B" w14:paraId="29BABD0B" w14:textId="12F4075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NQSW c</w:t>
            </w:r>
            <w:r w:rsidRPr="006E2E35" w:rsidR="004145BD">
              <w:rPr>
                <w:rFonts w:ascii="Arial" w:hAnsi="Arial" w:cs="Arial"/>
                <w:sz w:val="24"/>
                <w:szCs w:val="24"/>
              </w:rPr>
              <w:t>onsistently reflect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Pr="006E2E35" w:rsidR="004145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E35" w:rsidR="008D5067">
              <w:rPr>
                <w:rFonts w:ascii="Arial" w:hAnsi="Arial" w:cs="Arial"/>
                <w:sz w:val="24"/>
                <w:szCs w:val="24"/>
              </w:rPr>
              <w:t>critically about themselves in practice and their growing professional knowledge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:rsidRPr="006E2E35" w:rsidR="006E2E35" w:rsidRDefault="006E2E35" w14:paraId="4A004238" w14:textId="77777777">
      <w:pPr>
        <w:rPr>
          <w:rFonts w:ascii="Arial" w:hAnsi="Arial" w:cs="Arial"/>
          <w:sz w:val="24"/>
          <w:szCs w:val="24"/>
        </w:rPr>
      </w:pPr>
    </w:p>
    <w:p w:rsidR="00A910A0" w:rsidRDefault="00A910A0" w14:paraId="3A1C1380" w14:textId="2B268C7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E258D7">
        <w:rPr>
          <w:rFonts w:ascii="Arial" w:hAnsi="Arial" w:cs="Arial"/>
          <w:b/>
          <w:bCs/>
          <w:sz w:val="24"/>
          <w:szCs w:val="24"/>
        </w:rPr>
        <w:t>4</w:t>
      </w:r>
      <w:r w:rsidR="002D1593">
        <w:rPr>
          <w:rFonts w:ascii="Arial" w:hAnsi="Arial" w:cs="Arial"/>
          <w:b/>
          <w:bCs/>
          <w:sz w:val="24"/>
          <w:szCs w:val="24"/>
        </w:rPr>
        <w:t>: Areas of development for NQSW’s next PDP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="0003292E" w:rsidTr="00F8118C" w14:paraId="0872D9FD" w14:textId="77777777">
        <w:tc>
          <w:tcPr>
            <w:tcW w:w="9016" w:type="dxa"/>
            <w:shd w:val="clear" w:color="auto" w:fill="0070C0"/>
          </w:tcPr>
          <w:p w:rsidR="0003292E" w:rsidP="0003292E" w:rsidRDefault="0003292E" w14:paraId="0D476ED0" w14:textId="608C29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Areas for development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pacing w:val="-15"/>
                <w:sz w:val="24"/>
                <w:szCs w:val="24"/>
              </w:rPr>
              <w:t xml:space="preserve"> 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and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focus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pacing w:val="-6"/>
                <w:sz w:val="24"/>
                <w:szCs w:val="24"/>
              </w:rPr>
              <w:t xml:space="preserve"> 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for </w:t>
            </w:r>
            <w:r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the NQSW’s 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next PDP (</w:t>
            </w:r>
            <w:r w:rsidR="008D506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three to six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months)</w:t>
            </w:r>
          </w:p>
        </w:tc>
      </w:tr>
      <w:tr w:rsidRPr="008303D7" w:rsidR="0003292E" w:rsidTr="00F8118C" w14:paraId="51E38082" w14:textId="77777777">
        <w:tc>
          <w:tcPr>
            <w:tcW w:w="9016" w:type="dxa"/>
          </w:tcPr>
          <w:p w:rsidRPr="008303D7" w:rsidR="0003292E" w:rsidP="0003292E" w:rsidRDefault="0003292E" w14:paraId="5C2087AD" w14:textId="75D4D88D">
            <w:pPr>
              <w:rPr>
                <w:rFonts w:ascii="Arial" w:hAnsi="Arial" w:cs="Arial"/>
                <w:sz w:val="24"/>
                <w:szCs w:val="24"/>
              </w:rPr>
            </w:pPr>
          </w:p>
          <w:p w:rsidRPr="008303D7" w:rsidR="0003292E" w:rsidP="0003292E" w:rsidRDefault="0003292E" w14:paraId="392169C5" w14:textId="23B119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118C" w:rsidRDefault="00F8118C" w14:paraId="433B01E7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03292E" w:rsidRDefault="0003292E" w14:paraId="0625E7EB" w14:textId="536D077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E258D7">
        <w:rPr>
          <w:rFonts w:ascii="Arial" w:hAnsi="Arial" w:cs="Arial"/>
          <w:b/>
          <w:bCs/>
          <w:sz w:val="24"/>
          <w:szCs w:val="24"/>
        </w:rPr>
        <w:t>5</w:t>
      </w:r>
      <w:r w:rsidR="002D1593">
        <w:rPr>
          <w:rFonts w:ascii="Arial" w:hAnsi="Arial" w:cs="Arial"/>
          <w:b/>
          <w:bCs/>
          <w:sz w:val="24"/>
          <w:szCs w:val="24"/>
        </w:rPr>
        <w:t xml:space="preserve">: Additional comments from </w:t>
      </w:r>
      <w:r w:rsidR="00283510">
        <w:rPr>
          <w:rFonts w:ascii="Arial" w:hAnsi="Arial" w:cs="Arial"/>
          <w:b/>
          <w:bCs/>
          <w:sz w:val="24"/>
          <w:szCs w:val="24"/>
        </w:rPr>
        <w:t>l</w:t>
      </w:r>
      <w:r w:rsidR="002D1593">
        <w:rPr>
          <w:rFonts w:ascii="Arial" w:hAnsi="Arial" w:cs="Arial"/>
          <w:b/>
          <w:bCs/>
          <w:sz w:val="24"/>
          <w:szCs w:val="24"/>
        </w:rPr>
        <w:t xml:space="preserve">ine </w:t>
      </w:r>
      <w:r w:rsidR="00283510">
        <w:rPr>
          <w:rFonts w:ascii="Arial" w:hAnsi="Arial" w:cs="Arial"/>
          <w:b/>
          <w:bCs/>
          <w:sz w:val="24"/>
          <w:szCs w:val="24"/>
        </w:rPr>
        <w:t>m</w:t>
      </w:r>
      <w:r w:rsidR="002D1593">
        <w:rPr>
          <w:rFonts w:ascii="Arial" w:hAnsi="Arial" w:cs="Arial"/>
          <w:b/>
          <w:bCs/>
          <w:sz w:val="24"/>
          <w:szCs w:val="24"/>
        </w:rPr>
        <w:t xml:space="preserve">anager </w:t>
      </w:r>
      <w:r w:rsidR="00D1247C">
        <w:rPr>
          <w:rFonts w:ascii="Arial" w:hAnsi="Arial" w:cs="Arial"/>
          <w:b/>
          <w:bCs/>
          <w:sz w:val="24"/>
          <w:szCs w:val="24"/>
        </w:rPr>
        <w:t>(if app</w:t>
      </w:r>
      <w:r w:rsidR="006B7B42">
        <w:rPr>
          <w:rFonts w:ascii="Arial" w:hAnsi="Arial" w:cs="Arial"/>
          <w:b/>
          <w:bCs/>
          <w:sz w:val="24"/>
          <w:szCs w:val="24"/>
        </w:rPr>
        <w:t>licable</w:t>
      </w:r>
      <w:r w:rsidR="00D1247C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03292E" w:rsidTr="008303D7" w14:paraId="30F73E88" w14:textId="77777777">
        <w:trPr>
          <w:trHeight w:val="466"/>
        </w:trPr>
        <w:tc>
          <w:tcPr>
            <w:tcW w:w="8996" w:type="dxa"/>
            <w:shd w:val="clear" w:color="auto" w:fill="0070C0"/>
          </w:tcPr>
          <w:p w:rsidR="0003292E" w:rsidP="006B7B42" w:rsidRDefault="0003292E" w14:paraId="4A260E16" w14:textId="760E42E8">
            <w:pPr>
              <w:spacing w:after="0" w:line="240" w:lineRule="auto"/>
              <w:ind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Additional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comments to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inform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this review from </w:t>
            </w:r>
            <w:r w:rsidR="00283510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ine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="00283510"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anager</w:t>
            </w:r>
          </w:p>
        </w:tc>
      </w:tr>
      <w:tr w:rsidRPr="008303D7" w:rsidR="0003292E" w:rsidTr="008303D7" w14:paraId="1DF0AC2E" w14:textId="77777777">
        <w:tc>
          <w:tcPr>
            <w:tcW w:w="8996" w:type="dxa"/>
          </w:tcPr>
          <w:p w:rsidRPr="008303D7" w:rsidR="0003292E" w:rsidRDefault="0003292E" w14:paraId="559C158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8303D7" w:rsidR="0003292E" w:rsidRDefault="0003292E" w14:paraId="1826A766" w14:textId="42D3E2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292E" w:rsidRDefault="0003292E" w14:paraId="2ABCFFD9" w14:textId="57D159A3">
      <w:pPr>
        <w:rPr>
          <w:rFonts w:ascii="Arial" w:hAnsi="Arial" w:cs="Arial"/>
          <w:b/>
          <w:bCs/>
          <w:sz w:val="24"/>
          <w:szCs w:val="24"/>
        </w:rPr>
      </w:pPr>
    </w:p>
    <w:p w:rsidR="00D1247C" w:rsidP="00D1247C" w:rsidRDefault="00D1247C" w14:paraId="6A90873D" w14:textId="1B72FF6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E258D7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: Additional comments from ASYE </w:t>
      </w:r>
      <w:r w:rsidR="00283510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o-</w:t>
      </w:r>
      <w:r w:rsidR="00283510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rdinator</w:t>
      </w:r>
      <w:r w:rsidR="006B7B42">
        <w:rPr>
          <w:rFonts w:ascii="Arial" w:hAnsi="Arial" w:cs="Arial"/>
          <w:b/>
          <w:bCs/>
          <w:sz w:val="24"/>
          <w:szCs w:val="24"/>
        </w:rPr>
        <w:t xml:space="preserve"> (if applicable)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6B7B42" w:rsidTr="008303D7" w14:paraId="049CEE8F" w14:textId="77777777">
        <w:tc>
          <w:tcPr>
            <w:tcW w:w="8996" w:type="dxa"/>
            <w:shd w:val="clear" w:color="auto" w:fill="0070C0"/>
          </w:tcPr>
          <w:p w:rsidRPr="006B7B42" w:rsidR="006B7B42" w:rsidRDefault="006B7B42" w14:paraId="2B0547B7" w14:textId="36592B94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B7B4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Additional comments to inform this review from ASYE 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6B7B4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o-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6B7B4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rdinator</w:t>
            </w:r>
          </w:p>
        </w:tc>
      </w:tr>
      <w:tr w:rsidR="006B7B42" w:rsidTr="008303D7" w14:paraId="117EC2FE" w14:textId="77777777">
        <w:trPr>
          <w:trHeight w:val="58"/>
        </w:trPr>
        <w:tc>
          <w:tcPr>
            <w:tcW w:w="8996" w:type="dxa"/>
          </w:tcPr>
          <w:p w:rsidR="006B7B42" w:rsidRDefault="006B7B42" w14:paraId="0A528E8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F8118C" w:rsidR="00F8118C" w:rsidRDefault="00F8118C" w14:paraId="13788479" w14:textId="31076C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247C" w:rsidRDefault="00D1247C" w14:paraId="10FF822F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283510" w:rsidRDefault="00283510" w14:paraId="400275F9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03292E" w:rsidRDefault="0003292E" w14:paraId="0E981B57" w14:textId="47F2140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E258D7">
        <w:rPr>
          <w:rFonts w:ascii="Arial" w:hAnsi="Arial" w:cs="Arial"/>
          <w:b/>
          <w:bCs/>
          <w:sz w:val="24"/>
          <w:szCs w:val="24"/>
        </w:rPr>
        <w:t>7</w:t>
      </w:r>
      <w:r w:rsidR="002D1593">
        <w:rPr>
          <w:rFonts w:ascii="Arial" w:hAnsi="Arial" w:cs="Arial"/>
          <w:b/>
          <w:bCs/>
          <w:sz w:val="24"/>
          <w:szCs w:val="24"/>
        </w:rPr>
        <w:t>: NQSW’s progress and probation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851"/>
        <w:gridCol w:w="850"/>
        <w:gridCol w:w="3827"/>
      </w:tblGrid>
      <w:tr w:rsidR="00316D03" w:rsidTr="008303D7" w14:paraId="0D42941A" w14:textId="77777777">
        <w:tc>
          <w:tcPr>
            <w:tcW w:w="3539" w:type="dxa"/>
            <w:shd w:val="clear" w:color="auto" w:fill="0070C0"/>
          </w:tcPr>
          <w:p w:rsidR="00316D03" w:rsidRDefault="00316D03" w14:paraId="0C5E80A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0070C0"/>
          </w:tcPr>
          <w:p w:rsidRPr="00316D03" w:rsidR="00316D03" w:rsidP="00316D03" w:rsidRDefault="00316D03" w14:paraId="20797AEE" w14:textId="27695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850" w:type="dxa"/>
            <w:shd w:val="clear" w:color="auto" w:fill="0070C0"/>
          </w:tcPr>
          <w:p w:rsidRPr="00316D03" w:rsidR="00316D03" w:rsidP="00316D03" w:rsidRDefault="00316D03" w14:paraId="6F6DB926" w14:textId="4599EA0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No</w:t>
            </w:r>
          </w:p>
        </w:tc>
        <w:tc>
          <w:tcPr>
            <w:tcW w:w="3827" w:type="dxa"/>
            <w:shd w:val="clear" w:color="auto" w:fill="0070C0"/>
          </w:tcPr>
          <w:p w:rsidRPr="00316D03" w:rsidR="00316D03" w:rsidP="00316D03" w:rsidRDefault="00316D03" w14:paraId="5F64EBF3" w14:textId="367EED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316D03" w:rsidTr="008303D7" w14:paraId="301EA843" w14:textId="77777777">
        <w:tc>
          <w:tcPr>
            <w:tcW w:w="3539" w:type="dxa"/>
            <w:shd w:val="clear" w:color="auto" w:fill="0070C0"/>
          </w:tcPr>
          <w:p w:rsidRPr="00316D03" w:rsidR="00316D03" w:rsidP="0003292E" w:rsidRDefault="00316D03" w14:paraId="4E3865E9" w14:textId="4134BDE4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Is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the NQSW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9"/>
                <w:sz w:val="24"/>
                <w:szCs w:val="24"/>
              </w:rPr>
              <w:t>’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8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progress satisfactory at this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stage</w:t>
            </w:r>
            <w:r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of their ASYE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851" w:type="dxa"/>
          </w:tcPr>
          <w:p w:rsidRPr="00F8118C" w:rsidR="00316D03" w:rsidP="0003292E" w:rsidRDefault="00316D03" w14:paraId="64AA8BE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Pr="00F8118C" w:rsidR="00316D03" w:rsidP="0003292E" w:rsidRDefault="00316D03" w14:paraId="7DC5610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8118C" w:rsidR="00316D03" w:rsidP="0003292E" w:rsidRDefault="00316D03" w14:paraId="1829048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D03" w:rsidTr="008303D7" w14:paraId="3377A959" w14:textId="77777777">
        <w:tc>
          <w:tcPr>
            <w:tcW w:w="3539" w:type="dxa"/>
            <w:shd w:val="clear" w:color="auto" w:fill="0070C0"/>
          </w:tcPr>
          <w:p w:rsidRPr="00316D03" w:rsidR="00316D03" w:rsidP="0003292E" w:rsidRDefault="00316D03" w14:paraId="2329EDFB" w14:textId="62EA373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If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no,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have concerns been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6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addressed in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the next PDP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and/or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 w:themeColor="background1"/>
                <w:spacing w:val="-7"/>
                <w:sz w:val="24"/>
                <w:szCs w:val="24"/>
              </w:rPr>
              <w:t>is there an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7"/>
                <w:sz w:val="24"/>
                <w:szCs w:val="24"/>
              </w:rPr>
              <w:t xml:space="preserve"> organisational support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plan?</w:t>
            </w:r>
          </w:p>
        </w:tc>
        <w:tc>
          <w:tcPr>
            <w:tcW w:w="851" w:type="dxa"/>
          </w:tcPr>
          <w:p w:rsidRPr="00F8118C" w:rsidR="00316D03" w:rsidP="0003292E" w:rsidRDefault="00316D03" w14:paraId="1A9B6F4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Pr="00F8118C" w:rsidR="00316D03" w:rsidP="0003292E" w:rsidRDefault="00316D03" w14:paraId="5808E05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8118C" w:rsidR="00316D03" w:rsidP="0003292E" w:rsidRDefault="00316D03" w14:paraId="67944D5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D03" w:rsidTr="008303D7" w14:paraId="6D5E4139" w14:textId="77777777">
        <w:tc>
          <w:tcPr>
            <w:tcW w:w="9067" w:type="dxa"/>
            <w:gridSpan w:val="4"/>
            <w:shd w:val="clear" w:color="auto" w:fill="0070C0"/>
          </w:tcPr>
          <w:p w:rsidR="00316D03" w:rsidP="0003292E" w:rsidRDefault="00316D03" w14:paraId="06CC7983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16D03" w:rsidTr="008303D7" w14:paraId="53101F9D" w14:textId="77777777">
        <w:tc>
          <w:tcPr>
            <w:tcW w:w="3539" w:type="dxa"/>
            <w:shd w:val="clear" w:color="auto" w:fill="0070C0"/>
          </w:tcPr>
          <w:p w:rsidRPr="00316D03" w:rsidR="00316D03" w:rsidP="0003292E" w:rsidRDefault="00316D03" w14:paraId="10A87C73" w14:textId="39749E2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Are there any issues that affect the probation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of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the NQSW?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9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(i.e. conduct, attendance, ability to fulfill role?)</w:t>
            </w:r>
          </w:p>
        </w:tc>
        <w:tc>
          <w:tcPr>
            <w:tcW w:w="851" w:type="dxa"/>
          </w:tcPr>
          <w:p w:rsidRPr="00F8118C" w:rsidR="00316D03" w:rsidP="0003292E" w:rsidRDefault="00316D03" w14:paraId="2ABAF55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Pr="00F8118C" w:rsidR="00316D03" w:rsidP="0003292E" w:rsidRDefault="00316D03" w14:paraId="6162A88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8118C" w:rsidR="00316D03" w:rsidP="0003292E" w:rsidRDefault="00316D03" w14:paraId="20E7228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D03" w:rsidTr="008303D7" w14:paraId="3A42BD0B" w14:textId="77777777">
        <w:tc>
          <w:tcPr>
            <w:tcW w:w="3539" w:type="dxa"/>
            <w:shd w:val="clear" w:color="auto" w:fill="0070C0"/>
          </w:tcPr>
          <w:p w:rsidRPr="00316D03" w:rsidR="00316D03" w:rsidP="0003292E" w:rsidRDefault="00316D03" w14:paraId="2D104A70" w14:textId="22CFA85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If yes, has HR been notified?</w:t>
            </w:r>
          </w:p>
        </w:tc>
        <w:tc>
          <w:tcPr>
            <w:tcW w:w="851" w:type="dxa"/>
          </w:tcPr>
          <w:p w:rsidR="00316D03" w:rsidP="0003292E" w:rsidRDefault="00316D03" w14:paraId="65046B6C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16D03" w:rsidP="0003292E" w:rsidRDefault="00316D03" w14:paraId="759A0C0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316D03" w:rsidP="0003292E" w:rsidRDefault="00316D03" w14:paraId="31CCB480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Pr="00D53A6E" w:rsidR="00C515CC" w:rsidRDefault="00C515CC" w14:paraId="62BD2D97" w14:textId="015D7C86">
      <w:pPr>
        <w:rPr>
          <w:rFonts w:ascii="Arial" w:hAnsi="Arial" w:cs="Arial"/>
          <w:b/>
          <w:bCs/>
          <w:sz w:val="24"/>
          <w:szCs w:val="24"/>
        </w:rPr>
      </w:pPr>
    </w:p>
    <w:p w:rsidRPr="00D53A6E" w:rsidR="00D53A6E" w:rsidRDefault="00D53A6E" w14:paraId="7A7EDEB8" w14:textId="0BFEA454">
      <w:pPr>
        <w:rPr>
          <w:rFonts w:ascii="Arial" w:hAnsi="Arial" w:cs="Arial"/>
          <w:b/>
          <w:bCs/>
          <w:sz w:val="24"/>
          <w:szCs w:val="24"/>
        </w:rPr>
      </w:pPr>
      <w:r w:rsidRPr="00D53A6E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E258D7">
        <w:rPr>
          <w:rFonts w:ascii="Arial" w:hAnsi="Arial" w:cs="Arial"/>
          <w:b/>
          <w:bCs/>
          <w:sz w:val="24"/>
          <w:szCs w:val="24"/>
        </w:rPr>
        <w:t>8</w:t>
      </w:r>
      <w:r w:rsidRPr="00D53A6E">
        <w:rPr>
          <w:rFonts w:ascii="Arial" w:hAnsi="Arial" w:cs="Arial"/>
          <w:b/>
          <w:bCs/>
          <w:sz w:val="24"/>
          <w:szCs w:val="24"/>
        </w:rPr>
        <w:t xml:space="preserve">: NQSW </w:t>
      </w:r>
      <w:r w:rsidR="004D4048">
        <w:rPr>
          <w:rFonts w:ascii="Arial" w:hAnsi="Arial" w:cs="Arial"/>
          <w:b/>
          <w:bCs/>
          <w:sz w:val="24"/>
          <w:szCs w:val="24"/>
        </w:rPr>
        <w:t>a</w:t>
      </w:r>
      <w:r w:rsidRPr="00D53A6E">
        <w:rPr>
          <w:rFonts w:ascii="Arial" w:hAnsi="Arial" w:cs="Arial"/>
          <w:b/>
          <w:bCs/>
          <w:sz w:val="24"/>
          <w:szCs w:val="24"/>
        </w:rPr>
        <w:t xml:space="preserve">dditional </w:t>
      </w:r>
      <w:r w:rsidR="004D4048">
        <w:rPr>
          <w:rFonts w:ascii="Arial" w:hAnsi="Arial" w:cs="Arial"/>
          <w:b/>
          <w:bCs/>
          <w:sz w:val="24"/>
          <w:szCs w:val="24"/>
        </w:rPr>
        <w:t>c</w:t>
      </w:r>
      <w:r w:rsidRPr="00D53A6E">
        <w:rPr>
          <w:rFonts w:ascii="Arial" w:hAnsi="Arial" w:cs="Arial"/>
          <w:b/>
          <w:bCs/>
          <w:sz w:val="24"/>
          <w:szCs w:val="24"/>
        </w:rPr>
        <w:t>omments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="00D53A6E" w:rsidTr="00D53A6E" w14:paraId="493CB4AC" w14:textId="77777777">
        <w:tc>
          <w:tcPr>
            <w:tcW w:w="9016" w:type="dxa"/>
            <w:shd w:val="clear" w:color="auto" w:fill="0070C0"/>
          </w:tcPr>
          <w:p w:rsidRPr="00202A82" w:rsidR="00D53A6E" w:rsidRDefault="00D53A6E" w14:paraId="06781EA8" w14:textId="342F1E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2A8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Do you have any comments on this three-month foundational review?  If yes, please complete the box below.</w:t>
            </w:r>
          </w:p>
        </w:tc>
      </w:tr>
      <w:tr w:rsidR="00D53A6E" w:rsidTr="00D53A6E" w14:paraId="54A1F0F7" w14:textId="77777777">
        <w:tc>
          <w:tcPr>
            <w:tcW w:w="9016" w:type="dxa"/>
          </w:tcPr>
          <w:p w:rsidR="00D53A6E" w:rsidRDefault="00D53A6E" w14:paraId="55ADF3D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D53A6E" w:rsidRDefault="00D53A6E" w14:paraId="38EC19AE" w14:textId="0EAB1E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C515CC" w:rsidR="00D53A6E" w:rsidRDefault="00D53A6E" w14:paraId="23A274FA" w14:textId="77777777">
      <w:pPr>
        <w:rPr>
          <w:rFonts w:ascii="Arial" w:hAnsi="Arial" w:cs="Arial"/>
          <w:sz w:val="24"/>
          <w:szCs w:val="24"/>
        </w:rPr>
      </w:pPr>
    </w:p>
    <w:p w:rsidR="00ED29EB" w:rsidRDefault="00ED29EB" w14:paraId="21DA6A54" w14:textId="080542B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E258D7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 xml:space="preserve">: Declarations and </w:t>
      </w:r>
      <w:r w:rsidR="004D4048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ignatures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4758"/>
      </w:tblGrid>
      <w:tr w:rsidR="00ED29EB" w:rsidTr="004273F9" w14:paraId="07292A31" w14:textId="77777777">
        <w:tc>
          <w:tcPr>
            <w:tcW w:w="4238" w:type="dxa"/>
            <w:shd w:val="clear" w:color="auto" w:fill="0070C0"/>
          </w:tcPr>
          <w:p w:rsidRPr="00ED29EB" w:rsidR="00ED29EB" w:rsidRDefault="00ED29EB" w14:paraId="280733F1" w14:textId="26615B5D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D29E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NQSW </w:t>
            </w:r>
            <w:r w:rsidR="004273F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ED29E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ame</w:t>
            </w:r>
          </w:p>
        </w:tc>
        <w:tc>
          <w:tcPr>
            <w:tcW w:w="4758" w:type="dxa"/>
          </w:tcPr>
          <w:p w:rsidRPr="00F8118C" w:rsidR="00ED29EB" w:rsidRDefault="00ED29EB" w14:paraId="37605EF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9EB" w:rsidTr="004273F9" w14:paraId="2E353ABB" w14:textId="77777777">
        <w:tc>
          <w:tcPr>
            <w:tcW w:w="8996" w:type="dxa"/>
            <w:gridSpan w:val="2"/>
            <w:shd w:val="clear" w:color="auto" w:fill="0070C0"/>
          </w:tcPr>
          <w:p w:rsidRPr="00ED29EB" w:rsidR="00BD1307" w:rsidRDefault="00ED29EB" w14:paraId="44528E98" w14:textId="7124FD0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I have read this review</w:t>
            </w:r>
          </w:p>
        </w:tc>
      </w:tr>
      <w:tr w:rsidR="00ED29EB" w:rsidTr="004273F9" w14:paraId="073360D5" w14:textId="77777777">
        <w:tc>
          <w:tcPr>
            <w:tcW w:w="4238" w:type="dxa"/>
            <w:shd w:val="clear" w:color="auto" w:fill="0070C0"/>
          </w:tcPr>
          <w:p w:rsidRPr="00ED29EB" w:rsidR="00ED29EB" w:rsidRDefault="00ED29EB" w14:paraId="4B1AE5C9" w14:textId="7347A52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D29E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NQSW </w:t>
            </w:r>
            <w:r w:rsidR="004273F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ED29E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758" w:type="dxa"/>
          </w:tcPr>
          <w:p w:rsidRPr="00F8118C" w:rsidR="00ED29EB" w:rsidRDefault="00ED29EB" w14:paraId="61EE1F4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9EB" w:rsidTr="004273F9" w14:paraId="09856048" w14:textId="77777777">
        <w:tc>
          <w:tcPr>
            <w:tcW w:w="4238" w:type="dxa"/>
            <w:shd w:val="clear" w:color="auto" w:fill="0070C0"/>
          </w:tcPr>
          <w:p w:rsidRPr="00ED29EB" w:rsidR="00ED29EB" w:rsidRDefault="00ED29EB" w14:paraId="59168406" w14:textId="308E038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D29E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758" w:type="dxa"/>
          </w:tcPr>
          <w:p w:rsidRPr="00F8118C" w:rsidR="00ED29EB" w:rsidRDefault="00ED29EB" w14:paraId="4FD3C04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29EB" w:rsidRDefault="00ED29EB" w14:paraId="04CC727D" w14:textId="0C0ADB9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4758"/>
      </w:tblGrid>
      <w:tr w:rsidR="00ED29EB" w:rsidTr="004273F9" w14:paraId="6FF30D1A" w14:textId="77777777">
        <w:tc>
          <w:tcPr>
            <w:tcW w:w="4238" w:type="dxa"/>
            <w:shd w:val="clear" w:color="auto" w:fill="0070C0"/>
          </w:tcPr>
          <w:p w:rsidR="00ED29EB" w:rsidRDefault="00BD1307" w14:paraId="0E9FB1D0" w14:textId="7C77C4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ssessor </w:t>
            </w:r>
            <w:r w:rsidR="004273F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ame</w:t>
            </w:r>
          </w:p>
        </w:tc>
        <w:tc>
          <w:tcPr>
            <w:tcW w:w="4758" w:type="dxa"/>
          </w:tcPr>
          <w:p w:rsidRPr="00F8118C" w:rsidR="00ED29EB" w:rsidRDefault="00ED29EB" w14:paraId="1F753EB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07" w:rsidTr="004273F9" w14:paraId="5C6C837B" w14:textId="77777777">
        <w:tc>
          <w:tcPr>
            <w:tcW w:w="8996" w:type="dxa"/>
            <w:gridSpan w:val="2"/>
            <w:shd w:val="clear" w:color="auto" w:fill="0070C0"/>
          </w:tcPr>
          <w:p w:rsidR="00BD1307" w:rsidP="00BD1307" w:rsidRDefault="00BD1307" w14:paraId="7756EA6E" w14:textId="7B930E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 confirm my assessment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in this </w:t>
            </w:r>
            <w:r w:rsidR="008D50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first three months foundational review</w:t>
            </w:r>
          </w:p>
        </w:tc>
      </w:tr>
      <w:tr w:rsidR="00BD1307" w:rsidTr="004273F9" w14:paraId="2231949A" w14:textId="77777777">
        <w:tc>
          <w:tcPr>
            <w:tcW w:w="4238" w:type="dxa"/>
            <w:shd w:val="clear" w:color="auto" w:fill="0070C0"/>
          </w:tcPr>
          <w:p w:rsidRPr="00BD1307" w:rsidR="00BD1307" w:rsidP="00BD1307" w:rsidRDefault="00BD1307" w14:paraId="49FCF9E6" w14:textId="210C823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ssessor </w:t>
            </w:r>
            <w:r w:rsidR="004273F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758" w:type="dxa"/>
          </w:tcPr>
          <w:p w:rsidRPr="00F8118C" w:rsidR="00BD1307" w:rsidP="00BD1307" w:rsidRDefault="00BD1307" w14:paraId="090BBBD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07" w:rsidTr="004273F9" w14:paraId="104D4B21" w14:textId="77777777">
        <w:tc>
          <w:tcPr>
            <w:tcW w:w="4238" w:type="dxa"/>
            <w:shd w:val="clear" w:color="auto" w:fill="0070C0"/>
          </w:tcPr>
          <w:p w:rsidRPr="00BD1307" w:rsidR="00BD1307" w:rsidP="00BD1307" w:rsidRDefault="00BD1307" w14:paraId="631E9097" w14:textId="4371090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758" w:type="dxa"/>
          </w:tcPr>
          <w:p w:rsidRPr="00F8118C" w:rsidR="00BD1307" w:rsidP="00BD1307" w:rsidRDefault="00BD1307" w14:paraId="269DD6F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29EB" w:rsidRDefault="00ED29EB" w14:paraId="1796C177" w14:textId="140F830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4758"/>
      </w:tblGrid>
      <w:tr w:rsidR="000434BA" w:rsidTr="004273F9" w14:paraId="04EC083F" w14:textId="77777777">
        <w:tc>
          <w:tcPr>
            <w:tcW w:w="4238" w:type="dxa"/>
            <w:shd w:val="clear" w:color="auto" w:fill="0070C0"/>
          </w:tcPr>
          <w:p w:rsidR="000434BA" w:rsidRDefault="000434BA" w14:paraId="018A9222" w14:textId="21813F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o-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0434BA" w:rsidR="00716C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rdinator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4273F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ame</w:t>
            </w:r>
          </w:p>
        </w:tc>
        <w:tc>
          <w:tcPr>
            <w:tcW w:w="4758" w:type="dxa"/>
          </w:tcPr>
          <w:p w:rsidRPr="00F8118C" w:rsidR="000434BA" w:rsidRDefault="000434BA" w14:paraId="3C14CC3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4BA" w:rsidTr="004273F9" w14:paraId="2B88C6E4" w14:textId="77777777">
        <w:tc>
          <w:tcPr>
            <w:tcW w:w="8996" w:type="dxa"/>
            <w:gridSpan w:val="2"/>
            <w:shd w:val="clear" w:color="auto" w:fill="0070C0"/>
          </w:tcPr>
          <w:p w:rsidR="000434BA" w:rsidP="000434BA" w:rsidRDefault="000434BA" w14:paraId="52EEBB00" w14:textId="610FEF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 have read th</w:t>
            </w:r>
            <w:r w:rsidR="008D50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is first three months foundational review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and endorse it</w:t>
            </w:r>
          </w:p>
        </w:tc>
      </w:tr>
      <w:tr w:rsidR="000434BA" w:rsidTr="004273F9" w14:paraId="5435FA87" w14:textId="77777777">
        <w:tc>
          <w:tcPr>
            <w:tcW w:w="4238" w:type="dxa"/>
            <w:shd w:val="clear" w:color="auto" w:fill="0070C0"/>
          </w:tcPr>
          <w:p w:rsidRPr="000434BA" w:rsidR="000434BA" w:rsidP="000434BA" w:rsidRDefault="000434BA" w14:paraId="3942F524" w14:textId="179A451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o-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0434BA" w:rsidR="00716C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rdinator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4273F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758" w:type="dxa"/>
          </w:tcPr>
          <w:p w:rsidR="000434BA" w:rsidP="000434BA" w:rsidRDefault="000434BA" w14:paraId="58C3378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34BA" w:rsidTr="004273F9" w14:paraId="3AF4D13A" w14:textId="77777777">
        <w:tc>
          <w:tcPr>
            <w:tcW w:w="4238" w:type="dxa"/>
            <w:shd w:val="clear" w:color="auto" w:fill="0070C0"/>
          </w:tcPr>
          <w:p w:rsidRPr="000434BA" w:rsidR="000434BA" w:rsidP="000434BA" w:rsidRDefault="000434BA" w14:paraId="35D8E7A2" w14:textId="3B1C467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758" w:type="dxa"/>
          </w:tcPr>
          <w:p w:rsidR="000434BA" w:rsidP="000434BA" w:rsidRDefault="000434BA" w14:paraId="5D3AFC7B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0434BA" w:rsidRDefault="000434BA" w14:paraId="5149BCB1" w14:textId="77777777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4758"/>
      </w:tblGrid>
      <w:tr w:rsidR="00ED29EB" w:rsidTr="004273F9" w14:paraId="0168905A" w14:textId="77777777">
        <w:tc>
          <w:tcPr>
            <w:tcW w:w="4238" w:type="dxa"/>
            <w:shd w:val="clear" w:color="auto" w:fill="0070C0"/>
          </w:tcPr>
          <w:p w:rsidR="00ED29EB" w:rsidRDefault="000434BA" w14:paraId="539CD488" w14:textId="68446F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Line 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anager </w:t>
            </w:r>
            <w:r w:rsidR="004273F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ame (if applicable)</w:t>
            </w:r>
          </w:p>
        </w:tc>
        <w:tc>
          <w:tcPr>
            <w:tcW w:w="4758" w:type="dxa"/>
          </w:tcPr>
          <w:p w:rsidR="00ED29EB" w:rsidRDefault="00ED29EB" w14:paraId="42924B8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34BA" w:rsidTr="004273F9" w14:paraId="7F964E25" w14:textId="77777777">
        <w:tc>
          <w:tcPr>
            <w:tcW w:w="8996" w:type="dxa"/>
            <w:gridSpan w:val="2"/>
            <w:shd w:val="clear" w:color="auto" w:fill="0070C0"/>
          </w:tcPr>
          <w:p w:rsidRPr="000434BA" w:rsidR="000434BA" w:rsidRDefault="000434BA" w14:paraId="16421117" w14:textId="2C5ABCB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 have read th</w:t>
            </w:r>
            <w:r w:rsidR="007B708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is first three months foundational review and endorse it</w:t>
            </w:r>
          </w:p>
        </w:tc>
      </w:tr>
      <w:tr w:rsidR="00ED29EB" w:rsidTr="004273F9" w14:paraId="78421D05" w14:textId="77777777">
        <w:tc>
          <w:tcPr>
            <w:tcW w:w="4238" w:type="dxa"/>
            <w:shd w:val="clear" w:color="auto" w:fill="0070C0"/>
          </w:tcPr>
          <w:p w:rsidRPr="000434BA" w:rsidR="00ED29EB" w:rsidRDefault="000434BA" w14:paraId="4440DF22" w14:textId="1117384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Line 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anager </w:t>
            </w:r>
            <w:r w:rsidR="004273F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758" w:type="dxa"/>
          </w:tcPr>
          <w:p w:rsidRPr="00F8118C" w:rsidR="00ED29EB" w:rsidRDefault="00ED29EB" w14:paraId="07BCFCF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9EB" w:rsidTr="004273F9" w14:paraId="003990F4" w14:textId="77777777">
        <w:tc>
          <w:tcPr>
            <w:tcW w:w="4238" w:type="dxa"/>
            <w:shd w:val="clear" w:color="auto" w:fill="0070C0"/>
          </w:tcPr>
          <w:p w:rsidRPr="000434BA" w:rsidR="00ED29EB" w:rsidRDefault="000434BA" w14:paraId="1B6041FA" w14:textId="0F3BFC0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758" w:type="dxa"/>
          </w:tcPr>
          <w:p w:rsidRPr="00F8118C" w:rsidR="00ED29EB" w:rsidRDefault="00ED29EB" w14:paraId="56CFE2B8" w14:textId="5C54D5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BB5496" w:rsidR="00921925" w:rsidRDefault="00921925" w14:paraId="64024667" w14:textId="58F6AC36">
      <w:pPr>
        <w:rPr>
          <w:rFonts w:ascii="Arial" w:hAnsi="Arial" w:cs="Arial"/>
          <w:b/>
          <w:bCs/>
          <w:sz w:val="24"/>
          <w:szCs w:val="24"/>
        </w:rPr>
      </w:pPr>
    </w:p>
    <w:sectPr w:rsidRPr="00BB5496" w:rsidR="0092192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0A630" w14:textId="77777777" w:rsidR="003A5824" w:rsidRDefault="003A5824" w:rsidP="006463B8">
      <w:pPr>
        <w:spacing w:after="0" w:line="240" w:lineRule="auto"/>
      </w:pPr>
      <w:r>
        <w:separator/>
      </w:r>
    </w:p>
  </w:endnote>
  <w:endnote w:type="continuationSeparator" w:id="0">
    <w:p w14:paraId="12D2A231" w14:textId="77777777" w:rsidR="003A5824" w:rsidRDefault="003A5824" w:rsidP="0064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21521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FCBCAB2" w14:textId="77777777" w:rsidR="006463B8" w:rsidRPr="00F8118C" w:rsidRDefault="006463B8">
        <w:pPr>
          <w:pStyle w:val="Footer"/>
          <w:jc w:val="center"/>
          <w:rPr>
            <w:rFonts w:ascii="Arial" w:hAnsi="Arial" w:cs="Arial"/>
            <w:noProof/>
          </w:rPr>
        </w:pPr>
        <w:r w:rsidRPr="00F8118C">
          <w:rPr>
            <w:rFonts w:ascii="Arial" w:hAnsi="Arial" w:cs="Arial"/>
          </w:rPr>
          <w:fldChar w:fldCharType="begin"/>
        </w:r>
        <w:r w:rsidRPr="00F8118C">
          <w:rPr>
            <w:rFonts w:ascii="Arial" w:hAnsi="Arial" w:cs="Arial"/>
          </w:rPr>
          <w:instrText xml:space="preserve"> PAGE   \* MERGEFORMAT </w:instrText>
        </w:r>
        <w:r w:rsidRPr="00F8118C">
          <w:rPr>
            <w:rFonts w:ascii="Arial" w:hAnsi="Arial" w:cs="Arial"/>
          </w:rPr>
          <w:fldChar w:fldCharType="separate"/>
        </w:r>
        <w:r w:rsidRPr="00F8118C">
          <w:rPr>
            <w:rFonts w:ascii="Arial" w:hAnsi="Arial" w:cs="Arial"/>
            <w:noProof/>
          </w:rPr>
          <w:t>2</w:t>
        </w:r>
        <w:r w:rsidRPr="00F8118C">
          <w:rPr>
            <w:rFonts w:ascii="Arial" w:hAnsi="Arial" w:cs="Arial"/>
            <w:noProof/>
          </w:rPr>
          <w:fldChar w:fldCharType="end"/>
        </w:r>
      </w:p>
      <w:p w14:paraId="7A9E13BC" w14:textId="3F3C4B35" w:rsidR="006463B8" w:rsidRPr="006463B8" w:rsidRDefault="006463B8" w:rsidP="00283510">
        <w:pPr>
          <w:pStyle w:val="Footer"/>
          <w:rPr>
            <w:rFonts w:ascii="Arial" w:hAnsi="Arial" w:cs="Arial"/>
            <w:sz w:val="24"/>
            <w:szCs w:val="24"/>
          </w:rPr>
        </w:pPr>
        <w:r w:rsidRPr="007C5DE9">
          <w:rPr>
            <w:rFonts w:ascii="Arial" w:hAnsi="Arial" w:cs="Arial"/>
            <w:b/>
            <w:bCs/>
          </w:rPr>
          <w:t>This document has been produced by Skills for Care and should not be altere</w:t>
        </w:r>
        <w:r>
          <w:rPr>
            <w:rFonts w:ascii="Arial" w:hAnsi="Arial" w:cs="Arial"/>
            <w:b/>
            <w:bCs/>
          </w:rPr>
          <w:t>d</w:t>
        </w:r>
      </w:p>
    </w:sdtContent>
  </w:sdt>
  <w:p w14:paraId="59EBA280" w14:textId="77777777" w:rsidR="006463B8" w:rsidRDefault="00646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2870F" w14:textId="77777777" w:rsidR="003A5824" w:rsidRDefault="003A5824" w:rsidP="006463B8">
      <w:pPr>
        <w:spacing w:after="0" w:line="240" w:lineRule="auto"/>
      </w:pPr>
      <w:r>
        <w:separator/>
      </w:r>
    </w:p>
  </w:footnote>
  <w:footnote w:type="continuationSeparator" w:id="0">
    <w:p w14:paraId="01C620B7" w14:textId="77777777" w:rsidR="003A5824" w:rsidRDefault="003A5824" w:rsidP="00646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35F4" w14:textId="05EB1C22" w:rsidR="006463B8" w:rsidRPr="006463B8" w:rsidRDefault="00015FC2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2</w:t>
    </w:r>
    <w:r w:rsidR="006463B8" w:rsidRPr="006463B8">
      <w:rPr>
        <w:rFonts w:ascii="Arial" w:hAnsi="Arial" w:cs="Arial"/>
        <w:b/>
        <w:bCs/>
        <w:sz w:val="24"/>
        <w:szCs w:val="24"/>
      </w:rPr>
      <w:t>: RSPA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379"/>
    <w:multiLevelType w:val="hybridMultilevel"/>
    <w:tmpl w:val="B6BCDB56"/>
    <w:lvl w:ilvl="0" w:tplc="299EE4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D517B"/>
    <w:multiLevelType w:val="hybridMultilevel"/>
    <w:tmpl w:val="5412BA00"/>
    <w:lvl w:ilvl="0" w:tplc="80A023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114915"/>
    <w:multiLevelType w:val="multilevel"/>
    <w:tmpl w:val="FEBC3C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5E347B"/>
    <w:multiLevelType w:val="hybridMultilevel"/>
    <w:tmpl w:val="071AC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3D3402"/>
    <w:multiLevelType w:val="hybridMultilevel"/>
    <w:tmpl w:val="F2461F5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80310E"/>
    <w:multiLevelType w:val="hybridMultilevel"/>
    <w:tmpl w:val="55AE540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A46336"/>
    <w:multiLevelType w:val="hybridMultilevel"/>
    <w:tmpl w:val="9CE22C9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B8"/>
    <w:rsid w:val="000147B8"/>
    <w:rsid w:val="00015FC2"/>
    <w:rsid w:val="0002338B"/>
    <w:rsid w:val="0003292E"/>
    <w:rsid w:val="000434BA"/>
    <w:rsid w:val="00044307"/>
    <w:rsid w:val="00092858"/>
    <w:rsid w:val="000C2C20"/>
    <w:rsid w:val="000C547F"/>
    <w:rsid w:val="000D7050"/>
    <w:rsid w:val="000E7FC2"/>
    <w:rsid w:val="00104858"/>
    <w:rsid w:val="00113272"/>
    <w:rsid w:val="00133556"/>
    <w:rsid w:val="00160815"/>
    <w:rsid w:val="00171A3E"/>
    <w:rsid w:val="001C6D35"/>
    <w:rsid w:val="001E222B"/>
    <w:rsid w:val="00202A82"/>
    <w:rsid w:val="00253FDD"/>
    <w:rsid w:val="00277BA9"/>
    <w:rsid w:val="00281DF4"/>
    <w:rsid w:val="00283510"/>
    <w:rsid w:val="002B7A8F"/>
    <w:rsid w:val="002D1593"/>
    <w:rsid w:val="002E4A2D"/>
    <w:rsid w:val="002F1566"/>
    <w:rsid w:val="00316D03"/>
    <w:rsid w:val="00341CF4"/>
    <w:rsid w:val="003640E2"/>
    <w:rsid w:val="00365996"/>
    <w:rsid w:val="00382C5F"/>
    <w:rsid w:val="00396106"/>
    <w:rsid w:val="003A5824"/>
    <w:rsid w:val="003B207B"/>
    <w:rsid w:val="003F7B4C"/>
    <w:rsid w:val="004145BD"/>
    <w:rsid w:val="00415AC0"/>
    <w:rsid w:val="004273F9"/>
    <w:rsid w:val="00430D47"/>
    <w:rsid w:val="004826AD"/>
    <w:rsid w:val="004D4048"/>
    <w:rsid w:val="00517199"/>
    <w:rsid w:val="0052799C"/>
    <w:rsid w:val="00537217"/>
    <w:rsid w:val="005B53E3"/>
    <w:rsid w:val="005D07FD"/>
    <w:rsid w:val="005D49DA"/>
    <w:rsid w:val="005F28D4"/>
    <w:rsid w:val="005F7298"/>
    <w:rsid w:val="006463B8"/>
    <w:rsid w:val="006944C6"/>
    <w:rsid w:val="0069545B"/>
    <w:rsid w:val="006B7B42"/>
    <w:rsid w:val="006D72AD"/>
    <w:rsid w:val="006E2E35"/>
    <w:rsid w:val="00716C07"/>
    <w:rsid w:val="00787C8D"/>
    <w:rsid w:val="00787D55"/>
    <w:rsid w:val="007B708E"/>
    <w:rsid w:val="007D5FDE"/>
    <w:rsid w:val="00821C91"/>
    <w:rsid w:val="00827867"/>
    <w:rsid w:val="008303D7"/>
    <w:rsid w:val="00852724"/>
    <w:rsid w:val="008B4687"/>
    <w:rsid w:val="008D5067"/>
    <w:rsid w:val="008E5070"/>
    <w:rsid w:val="00921925"/>
    <w:rsid w:val="009C5295"/>
    <w:rsid w:val="009F5D21"/>
    <w:rsid w:val="00A1346C"/>
    <w:rsid w:val="00A27F9B"/>
    <w:rsid w:val="00A34C5E"/>
    <w:rsid w:val="00A3745D"/>
    <w:rsid w:val="00A430A3"/>
    <w:rsid w:val="00A63140"/>
    <w:rsid w:val="00A910A0"/>
    <w:rsid w:val="00B06B28"/>
    <w:rsid w:val="00B81DFA"/>
    <w:rsid w:val="00BA70DD"/>
    <w:rsid w:val="00BB5496"/>
    <w:rsid w:val="00BD1307"/>
    <w:rsid w:val="00BF3A2B"/>
    <w:rsid w:val="00C515CC"/>
    <w:rsid w:val="00C52DBF"/>
    <w:rsid w:val="00C63E78"/>
    <w:rsid w:val="00CC7AD7"/>
    <w:rsid w:val="00CD42AD"/>
    <w:rsid w:val="00CF1A8F"/>
    <w:rsid w:val="00D1247C"/>
    <w:rsid w:val="00D53A6E"/>
    <w:rsid w:val="00D620D0"/>
    <w:rsid w:val="00DE5D80"/>
    <w:rsid w:val="00E15A4C"/>
    <w:rsid w:val="00E21D3B"/>
    <w:rsid w:val="00E258D7"/>
    <w:rsid w:val="00E521D1"/>
    <w:rsid w:val="00E91319"/>
    <w:rsid w:val="00ED29EB"/>
    <w:rsid w:val="00EE0260"/>
    <w:rsid w:val="00EE150D"/>
    <w:rsid w:val="00F119BF"/>
    <w:rsid w:val="00F46BC5"/>
    <w:rsid w:val="00F5093E"/>
    <w:rsid w:val="00F8118C"/>
    <w:rsid w:val="00F9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2269E"/>
  <w15:chartTrackingRefBased/>
  <w15:docId w15:val="{64D8A6D1-4A80-4621-B586-C31498FF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319"/>
    <w:pPr>
      <w:widowControl w:val="0"/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3B8"/>
  </w:style>
  <w:style w:type="paragraph" w:styleId="Footer">
    <w:name w:val="footer"/>
    <w:basedOn w:val="Normal"/>
    <w:link w:val="FooterChar"/>
    <w:uiPriority w:val="99"/>
    <w:unhideWhenUsed/>
    <w:rsid w:val="00646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3B8"/>
  </w:style>
  <w:style w:type="table" w:styleId="TableGrid">
    <w:name w:val="Table Grid"/>
    <w:basedOn w:val="TableNormal"/>
    <w:uiPriority w:val="39"/>
    <w:rsid w:val="00EE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050"/>
    <w:pPr>
      <w:ind w:left="720"/>
      <w:contextualSpacing/>
    </w:pPr>
  </w:style>
  <w:style w:type="paragraph" w:styleId="NoSpacing">
    <w:name w:val="No Spacing"/>
    <w:uiPriority w:val="1"/>
    <w:qFormat/>
    <w:rsid w:val="00F119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A6314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A63140"/>
  </w:style>
  <w:style w:type="character" w:customStyle="1" w:styleId="eop">
    <w:name w:val="eop"/>
    <w:basedOn w:val="DefaultParagraphFont"/>
    <w:rsid w:val="00A6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BFF5F5-954C-4540-85DF-5D4830958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B36867-27F0-4951-A97C-EFF7E3E73E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F5A3667-B331-499A-94CB-64EE923F4D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2-RSPA foundational review at three months</dc:title>
  <dc:subject>
  </dc:subject>
  <dc:creator>Paul Lawrence</dc:creator>
  <cp:keywords>
  </cp:keywords>
  <dc:description>
  </dc:description>
  <cp:lastModifiedBy>Katie Grant</cp:lastModifiedBy>
  <cp:revision>5</cp:revision>
  <dcterms:created xsi:type="dcterms:W3CDTF">2022-03-30T10:27:00Z</dcterms:created>
  <dcterms:modified xsi:type="dcterms:W3CDTF">2022-03-31T08:39:56Z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</Properties>
</file>