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F05B05" w:rsidP="00F05B05" w:rsidRDefault="00F05B05" w14:paraId="2A3D126C" w14:textId="0C7AF4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3FC8785" wp14:anchorId="247883B3">
            <wp:simplePos x="0" y="0"/>
            <wp:positionH relativeFrom="page">
              <wp:posOffset>5308600</wp:posOffset>
            </wp:positionH>
            <wp:positionV relativeFrom="paragraph">
              <wp:posOffset>-685800</wp:posOffset>
            </wp:positionV>
            <wp:extent cx="2254131" cy="1041400"/>
            <wp:effectExtent l="0" t="0" r="0" b="0"/>
            <wp:wrapNone/>
            <wp:docPr id="1917155863" name="Picture 1" descr="A picture containing text, font, logo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131" cy="104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5" w:rsidP="009579B3" w:rsidRDefault="00F05B05" w14:paraId="6DD9837E" w14:textId="77777777">
      <w:pPr>
        <w:ind w:left="142" w:hanging="142"/>
      </w:pPr>
    </w:p>
    <w:p w:rsidR="009579B3" w:rsidP="00C90DCB" w:rsidRDefault="009579B3" w14:paraId="0763C235" w14:textId="77777777">
      <w:pPr>
        <w:pStyle w:val="Heading2"/>
        <w:rPr>
          <w:color w:val="A6A6A6" w:themeColor="background1" w:themeShade="A6"/>
          <w:sz w:val="28"/>
          <w:szCs w:val="28"/>
        </w:rPr>
      </w:pPr>
    </w:p>
    <w:p w:rsidR="005477AF" w:rsidP="009579B3" w:rsidRDefault="005477AF" w14:paraId="7C858B58" w14:textId="77777777">
      <w:pPr>
        <w:pStyle w:val="Heading1"/>
        <w:rPr>
          <w:color w:val="A6A6A6" w:themeColor="background1" w:themeShade="A6"/>
          <w:sz w:val="28"/>
          <w:szCs w:val="28"/>
        </w:rPr>
      </w:pPr>
      <w:r w:rsidRPr="005477AF">
        <w:rPr>
          <w:color w:val="A6A6A6" w:themeColor="background1" w:themeShade="A6"/>
          <w:sz w:val="28"/>
          <w:szCs w:val="28"/>
        </w:rPr>
        <w:t xml:space="preserve">Activity sheet two: </w:t>
      </w:r>
      <w:proofErr w:type="gramStart"/>
      <w:r w:rsidRPr="005477AF">
        <w:rPr>
          <w:color w:val="A6A6A6" w:themeColor="background1" w:themeShade="A6"/>
          <w:sz w:val="28"/>
          <w:szCs w:val="28"/>
        </w:rPr>
        <w:t>SAY</w:t>
      </w:r>
      <w:proofErr w:type="gramEnd"/>
      <w:r w:rsidRPr="005477AF">
        <w:rPr>
          <w:color w:val="A6A6A6" w:themeColor="background1" w:themeShade="A6"/>
          <w:sz w:val="28"/>
          <w:szCs w:val="28"/>
        </w:rPr>
        <w:t xml:space="preserve"> </w:t>
      </w:r>
    </w:p>
    <w:p w:rsidR="00C90DCB" w:rsidP="009579B3" w:rsidRDefault="00C90DCB" w14:paraId="6AA05DFF" w14:textId="2E12FBCB">
      <w:pPr>
        <w:pStyle w:val="Heading1"/>
      </w:pPr>
      <w:r>
        <w:t xml:space="preserve">Activity </w:t>
      </w:r>
      <w:r w:rsidR="00A62A95">
        <w:t>1</w:t>
      </w:r>
      <w:r>
        <w:t xml:space="preserve"> </w:t>
      </w:r>
      <w:r w:rsidR="0034181E">
        <w:t>-</w:t>
      </w:r>
      <w:r>
        <w:t xml:space="preserve"> </w:t>
      </w:r>
      <w:r w:rsidRPr="00A62A95" w:rsidR="00A62A95">
        <w:t>Our Culture in 3 words</w:t>
      </w:r>
    </w:p>
    <w:p w:rsidRPr="00C90DCB" w:rsidR="00C90DCB" w:rsidP="00C90DCB" w:rsidRDefault="005477AF" w14:paraId="7B5B801B" w14:textId="489CE0F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78C33B6" wp14:anchorId="732208D7">
                <wp:simplePos x="0" y="0"/>
                <wp:positionH relativeFrom="column">
                  <wp:posOffset>2540</wp:posOffset>
                </wp:positionH>
                <wp:positionV relativeFrom="paragraph">
                  <wp:posOffset>186055</wp:posOffset>
                </wp:positionV>
                <wp:extent cx="6454140" cy="699770"/>
                <wp:effectExtent l="0" t="0" r="10160" b="11430"/>
                <wp:wrapSquare wrapText="bothSides"/>
                <wp:docPr id="4531150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699770"/>
                        </a:xfrm>
                        <a:prstGeom prst="rect">
                          <a:avLst/>
                        </a:prstGeom>
                        <a:solidFill>
                          <a:srgbClr val="CACACA">
                            <a:alpha val="30196"/>
                          </a:srgbClr>
                        </a:solidFill>
                        <a:ln w="6350">
                          <a:solidFill>
                            <a:srgbClr val="005EB8"/>
                          </a:solidFill>
                        </a:ln>
                      </wps:spPr>
                      <wps:txbx>
                        <w:txbxContent>
                          <w:p w:rsidRPr="005477AF" w:rsidR="00C90DCB" w:rsidP="00C90DCB" w:rsidRDefault="005477AF" w14:paraId="2E7B4A81" w14:textId="5D789B16">
                            <w:pPr>
                              <w:rPr>
                                <w:rFonts w:ascii="Arial" w:hAnsi="Arial" w:cs="HelveticaNeueLT Std"/>
                                <w:color w:val="000000"/>
                                <w:kern w:val="0"/>
                              </w:rPr>
                            </w:pPr>
                            <w:r w:rsidRPr="005477AF">
                              <w:rPr>
                                <w:rFonts w:ascii="Arial" w:hAnsi="Arial" w:cs="HelveticaNeueLT Std"/>
                                <w:color w:val="000000"/>
                                <w:kern w:val="0"/>
                              </w:rPr>
                              <w:t>Use these activities to analyse how effectively you have developed your workplace vision and values, and to plan what you need to do to make improvements.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2208D7">
                <v:stroke joinstyle="miter"/>
                <v:path gradientshapeok="t" o:connecttype="rect"/>
              </v:shapetype>
              <v:shape id="Text Box 4" style="position:absolute;margin-left:.2pt;margin-top:14.65pt;width:508.2pt;height:5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acaca" strokecolor="#005eb8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">
                <v:fill opacity="19789f"/>
                <v:textbox>
                  <w:txbxContent>
                    <w:p w:rsidRPr="005477AF" w:rsidR="00C90DCB" w:rsidP="00C90DCB" w:rsidRDefault="005477AF" w14:paraId="2E7B4A81" w14:textId="5D789B16">
                      <w:pPr>
                        <w:rPr>
                          <w:rFonts w:ascii="Arial" w:hAnsi="Arial" w:cs="HelveticaNeueLT Std"/>
                          <w:color w:val="000000"/>
                          <w:kern w:val="0"/>
                        </w:rPr>
                      </w:pPr>
                      <w:r w:rsidRPr="005477AF">
                        <w:rPr>
                          <w:rFonts w:ascii="Arial" w:hAnsi="Arial" w:cs="HelveticaNeueLT Std"/>
                          <w:color w:val="000000"/>
                          <w:kern w:val="0"/>
                        </w:rPr>
                        <w:t>Use these activities to analyse how effectively you have developed your workplace vision and values, and to plan what you need to do to make improvements.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0467B8" w:rsidR="00C90DCB" w:rsidP="00C90DCB" w:rsidRDefault="00C90DCB" w14:paraId="5AE6FDB8" w14:textId="0E1EA497"/>
    <w:p w:rsidR="00A62A95" w:rsidP="00A62A95" w:rsidRDefault="00A62A95" w14:paraId="7A1054DC" w14:textId="02381D41">
      <w:pPr>
        <w:pStyle w:val="Paragraph"/>
        <w:spacing w:after="120"/>
      </w:pPr>
      <w:r>
        <w:t xml:space="preserve">Set up some culture listening groups for staff and for those you care for and support and use some or </w:t>
      </w:r>
      <w:proofErr w:type="gramStart"/>
      <w:r>
        <w:t>all of</w:t>
      </w:r>
      <w:proofErr w:type="gramEnd"/>
      <w:r>
        <w:t xml:space="preserve"> these activities to discuss your culture:</w:t>
      </w:r>
    </w:p>
    <w:p w:rsidRPr="00A62A95" w:rsidR="00A62A95" w:rsidP="00A62A95" w:rsidRDefault="00A62A95" w14:paraId="5C8A9EE5" w14:textId="778EFBF1">
      <w:pPr>
        <w:pStyle w:val="Bullets"/>
      </w:pPr>
      <w:r w:rsidRPr="00A62A95">
        <w:t xml:space="preserve">Ask them to describe the culture of your organisation and what makes your organisation unique in 3 words. </w:t>
      </w:r>
    </w:p>
    <w:p w:rsidRPr="00A62A95" w:rsidR="00A62A95" w:rsidP="00A62A95" w:rsidRDefault="00A62A95" w14:paraId="4CFE8E42" w14:textId="77777777">
      <w:pPr>
        <w:pStyle w:val="Bullets"/>
      </w:pPr>
      <w:r w:rsidRPr="00A62A95">
        <w:t xml:space="preserve">As them to think about a retailer or a well know organisation in another sector who they feel has a similar culture to your organisation or workplace. Who are they and what 3 words describe do you think you have in common? </w:t>
      </w:r>
    </w:p>
    <w:p w:rsidR="00A62A95" w:rsidP="00A62A95" w:rsidRDefault="00A62A95" w14:paraId="5CA4565D" w14:textId="77777777">
      <w:pPr>
        <w:pStyle w:val="Paragraph"/>
      </w:pPr>
    </w:p>
    <w:p w:rsidR="00A62A95" w:rsidP="00A62A95" w:rsidRDefault="00A62A95" w14:paraId="27920634" w14:textId="77777777">
      <w:pPr>
        <w:pStyle w:val="Paragraph"/>
      </w:pPr>
      <w:r>
        <w:t>Use these words to come up with a shared description of your workplace culture that everyone understands and feels describe your unique workplace culture.</w:t>
      </w:r>
    </w:p>
    <w:p w:rsidR="00A62A95" w:rsidP="00A62A95" w:rsidRDefault="00A62A95" w14:paraId="2804B941" w14:textId="77777777">
      <w:pPr>
        <w:pStyle w:val="Paragraph"/>
      </w:pPr>
    </w:p>
    <w:p w:rsidR="00A62A95" w:rsidP="00A62A95" w:rsidRDefault="00A62A95" w14:paraId="5843CD93" w14:textId="0F01BFC7">
      <w:pPr>
        <w:pStyle w:val="Paragraph"/>
      </w:pPr>
      <w:r w:rsidR="00A62A95">
        <w:rPr/>
        <w:t xml:space="preserve">For </w:t>
      </w:r>
      <w:r w:rsidR="5F8D2616">
        <w:rPr/>
        <w:t>i</w:t>
      </w:r>
      <w:r w:rsidR="00A62A95">
        <w:rPr/>
        <w:t xml:space="preserve">ndividual </w:t>
      </w:r>
      <w:r w:rsidR="2D5E8DF0">
        <w:rPr/>
        <w:t>e</w:t>
      </w:r>
      <w:r w:rsidR="00A62A95">
        <w:rPr/>
        <w:t xml:space="preserve">mployers you could do this activity with your family and existing </w:t>
      </w:r>
      <w:r w:rsidR="244DFEC7">
        <w:rPr/>
        <w:t>p</w:t>
      </w:r>
      <w:r w:rsidR="00A62A95">
        <w:rPr/>
        <w:t xml:space="preserve">ersonal </w:t>
      </w:r>
      <w:r w:rsidR="4116B2E4">
        <w:rPr/>
        <w:t>a</w:t>
      </w:r>
      <w:r w:rsidR="00A62A95">
        <w:rPr/>
        <w:t>ssistants (PAs)</w:t>
      </w:r>
      <w:r w:rsidR="11A5521D">
        <w:rPr/>
        <w:t>,</w:t>
      </w:r>
      <w:r w:rsidR="00A62A95">
        <w:rPr/>
        <w:t xml:space="preserve"> thinking about the words you would all agree on that describe the positive workplace culture that would meet your needs and your PAs needs.</w:t>
      </w:r>
    </w:p>
    <w:p w:rsidRPr="000467B8" w:rsidR="009579B3" w:rsidP="00A62A95" w:rsidRDefault="009579B3" w14:paraId="77B7C1ED" w14:textId="6F7C301A">
      <w:pPr>
        <w:pStyle w:val="Paragraph"/>
      </w:pPr>
    </w:p>
    <w:sectPr w:rsidRPr="000467B8" w:rsidR="009579B3" w:rsidSect="00011517">
      <w:headerReference w:type="default" r:id="rId8"/>
      <w:footerReference w:type="default" r:id="rId9"/>
      <w:headerReference w:type="first" r:id="rId10"/>
      <w:pgSz w:w="11906" w:h="16838" w:orient="portrait"/>
      <w:pgMar w:top="1440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BB4" w:rsidP="00F05B05" w:rsidRDefault="002A4BB4" w14:paraId="1B0B2CF2" w14:textId="77777777">
      <w:r>
        <w:separator/>
      </w:r>
    </w:p>
  </w:endnote>
  <w:endnote w:type="continuationSeparator" w:id="0">
    <w:p w:rsidR="002A4BB4" w:rsidP="00F05B05" w:rsidRDefault="002A4BB4" w14:paraId="145D40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79B3" w:rsidP="009579B3" w:rsidRDefault="009579B3" w14:paraId="42B7F0BF" w14:textId="77777777">
    <w:pPr>
      <w:pStyle w:val="Footer"/>
      <w:rPr>
        <w:b/>
      </w:rPr>
    </w:pPr>
  </w:p>
  <w:p w:rsidRPr="009579B3" w:rsidR="009579B3" w:rsidRDefault="009579B3" w14:paraId="265816ED" w14:textId="5AFE5DB2">
    <w:pPr>
      <w:pStyle w:val="Footer"/>
      <w:rPr>
        <w:rFonts w:ascii="Arial" w:hAnsi="Arial" w:cs="Arial"/>
        <w:b/>
        <w:color w:val="606060"/>
        <w:sz w:val="20"/>
        <w:szCs w:val="20"/>
      </w:rPr>
    </w:pPr>
    <w:r w:rsidRPr="009579B3">
      <w:rPr>
        <w:rFonts w:ascii="Arial" w:hAnsi="Arial" w:cs="Arial"/>
        <w:b/>
        <w:color w:val="606060"/>
        <w:sz w:val="20"/>
        <w:szCs w:val="20"/>
      </w:rPr>
      <w:t xml:space="preserve">Activity sheet </w:t>
    </w:r>
    <w:r w:rsidR="005477AF">
      <w:rPr>
        <w:rFonts w:ascii="Arial" w:hAnsi="Arial" w:cs="Arial"/>
        <w:b/>
        <w:color w:val="606060"/>
        <w:sz w:val="20"/>
        <w:szCs w:val="20"/>
      </w:rPr>
      <w:t>two</w:t>
    </w:r>
    <w:r w:rsidRPr="009579B3">
      <w:rPr>
        <w:rFonts w:ascii="Arial" w:hAnsi="Arial" w:cs="Arial"/>
        <w:b/>
        <w:color w:val="606060"/>
        <w:sz w:val="20"/>
        <w:szCs w:val="20"/>
      </w:rPr>
      <w:t xml:space="preserve">: </w:t>
    </w:r>
    <w:proofErr w:type="gramStart"/>
    <w:r w:rsidR="005477AF">
      <w:rPr>
        <w:rFonts w:ascii="Arial" w:hAnsi="Arial" w:cs="Arial"/>
        <w:bCs/>
        <w:color w:val="606060"/>
        <w:sz w:val="20"/>
        <w:szCs w:val="20"/>
      </w:rPr>
      <w:t>Say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BB4" w:rsidP="00F05B05" w:rsidRDefault="002A4BB4" w14:paraId="02D455A4" w14:textId="77777777">
      <w:r>
        <w:separator/>
      </w:r>
    </w:p>
  </w:footnote>
  <w:footnote w:type="continuationSeparator" w:id="0">
    <w:p w:rsidR="002A4BB4" w:rsidP="00F05B05" w:rsidRDefault="002A4BB4" w14:paraId="64E0C6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9579B3" w:rsidR="00F05B05" w:rsidRDefault="009579B3" w14:paraId="2113BBBC" w14:textId="7A900DCA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9D2610" wp14:editId="4FD73DB9">
              <wp:simplePos x="0" y="0"/>
              <wp:positionH relativeFrom="column">
                <wp:posOffset>3175</wp:posOffset>
              </wp:positionH>
              <wp:positionV relativeFrom="paragraph">
                <wp:posOffset>220233</wp:posOffset>
              </wp:positionV>
              <wp:extent cx="2461895" cy="0"/>
              <wp:effectExtent l="0" t="12700" r="14605" b="12700"/>
              <wp:wrapNone/>
              <wp:docPr id="4154873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5eb8" strokeweight="1.5pt" from=".25pt,17.35pt" to="194.1pt,17.35pt" w14:anchorId="10EFC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">
              <v:stroke joinstyle="miter"/>
            </v:line>
          </w:pict>
        </mc:Fallback>
      </mc:AlternateContent>
    </w:r>
    <w:r w:rsidRPr="00F05B05">
      <w:rPr>
        <w:rStyle w:val="Dotext"/>
        <w:rFonts w:ascii="Arial" w:hAnsi="Arial" w:cs="Arial"/>
        <w:color w:val="606060"/>
        <w:sz w:val="20"/>
        <w:szCs w:val="20"/>
      </w:rPr>
      <w:t>A</w:t>
    </w:r>
    <w:r w:rsidRPr="009579B3">
      <w:rPr>
        <w:rStyle w:val="Dotext"/>
        <w:rFonts w:ascii="Arial" w:hAnsi="Arial" w:cs="Arial"/>
        <w:color w:val="606060"/>
        <w:sz w:val="20"/>
        <w:szCs w:val="20"/>
      </w:rPr>
      <w:t xml:space="preserve"> positive culture toolkit for adult social care</w:t>
    </w:r>
    <w:r w:rsidRPr="009579B3">
      <w:rPr>
        <w:rFonts w:ascii="Arial" w:hAnsi="Arial" w:cs="Arial"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8A2F24" w:rsidRDefault="008A2F24" w14:paraId="5DC30D14" w14:textId="620F28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6FCF9" wp14:editId="065DB4B0">
              <wp:simplePos x="0" y="0"/>
              <wp:positionH relativeFrom="column">
                <wp:posOffset>-109220</wp:posOffset>
              </wp:positionH>
              <wp:positionV relativeFrom="paragraph">
                <wp:posOffset>-635</wp:posOffset>
              </wp:positionV>
              <wp:extent cx="4069080" cy="828040"/>
              <wp:effectExtent l="0" t="0" r="0" b="0"/>
              <wp:wrapNone/>
              <wp:docPr id="14308973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908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A2F24" w:rsidP="008A2F24" w:rsidRDefault="008A2F24" w14:paraId="1D22DCC2" w14:textId="77777777">
                          <w:pPr>
                            <w:pStyle w:val="Paragraph"/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</w:pPr>
                          <w:r w:rsidRPr="00F05B05"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>A positive culture toolkit for adult social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 xml:space="preserve"> care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br/>
                          </w:r>
                          <w:r w:rsidRPr="00F05B05"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Pr="00C90DCB" w:rsidR="008A2F24" w:rsidP="009579B3" w:rsidRDefault="008A2F24" w14:paraId="5D7BC881" w14:textId="77777777">
                          <w:pPr>
                            <w:pStyle w:val="Paragraph"/>
                            <w:tabs>
                              <w:tab w:val="left" w:pos="6096"/>
                            </w:tabs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</w:pPr>
                          <w:r w:rsidRPr="00C90DCB">
                            <w:rPr>
                              <w:b/>
                              <w:bCs/>
                              <w:color w:val="606060"/>
                            </w:rPr>
                            <w:t>Activity sheet one: ANALYSING and making the case for investing in your workplace culture</w:t>
                          </w:r>
                          <w:r w:rsidRPr="00C90DCB"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  <w:t xml:space="preserve"> care</w:t>
                          </w:r>
                        </w:p>
                        <w:p w:rsidRPr="00F05B05" w:rsidR="008A2F24" w:rsidP="008A2F24" w:rsidRDefault="008A2F24" w14:paraId="70C7E862" w14:textId="77777777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86FCF9">
              <v:stroke joinstyle="miter"/>
              <v:path gradientshapeok="t" o:connecttype="rect"/>
            </v:shapetype>
            <v:shape id="Text Box 1" style="position:absolute;margin-left:-8.6pt;margin-top:-.05pt;width:320.4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">
              <v:textbox>
                <w:txbxContent>
                  <w:p w:rsidR="008A2F24" w:rsidP="008A2F24" w:rsidRDefault="008A2F24" w14:paraId="1D22DCC2" w14:textId="77777777">
                    <w:pPr>
                      <w:pStyle w:val="Paragraph"/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</w:pPr>
                    <w:r w:rsidRPr="00F05B05"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>A positive culture toolkit for adult social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 xml:space="preserve"> care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br/>
                    </w:r>
                    <w:r w:rsidRPr="00F05B05"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  <w:t xml:space="preserve"> </w:t>
                    </w:r>
                  </w:p>
                  <w:p w:rsidRPr="00C90DCB" w:rsidR="008A2F24" w:rsidP="009579B3" w:rsidRDefault="008A2F24" w14:paraId="5D7BC881" w14:textId="77777777">
                    <w:pPr>
                      <w:pStyle w:val="Paragraph"/>
                      <w:tabs>
                        <w:tab w:val="left" w:pos="6096"/>
                      </w:tabs>
                      <w:rPr>
                        <w:rStyle w:val="Dotext"/>
                        <w:b/>
                        <w:bCs/>
                        <w:color w:val="606060"/>
                      </w:rPr>
                    </w:pPr>
                    <w:r w:rsidRPr="00C90DCB">
                      <w:rPr>
                        <w:b/>
                        <w:bCs/>
                        <w:color w:val="606060"/>
                      </w:rPr>
                      <w:t>Activity sheet one: ANALYSING and making the case for investing in your workplace culture</w:t>
                    </w:r>
                    <w:r w:rsidRPr="00C90DCB">
                      <w:rPr>
                        <w:rStyle w:val="Dotext"/>
                        <w:b/>
                        <w:bCs/>
                        <w:color w:val="606060"/>
                      </w:rPr>
                      <w:t xml:space="preserve"> care</w:t>
                    </w:r>
                  </w:p>
                  <w:p w:rsidRPr="00F05B05" w:rsidR="008A2F24" w:rsidP="008A2F24" w:rsidRDefault="008A2F24" w14:paraId="70C7E862" w14:textId="7777777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1C1AB" wp14:editId="14EF49A2">
              <wp:simplePos x="0" y="0"/>
              <wp:positionH relativeFrom="column">
                <wp:posOffset>-8367</wp:posOffset>
              </wp:positionH>
              <wp:positionV relativeFrom="paragraph">
                <wp:posOffset>276860</wp:posOffset>
              </wp:positionV>
              <wp:extent cx="2461895" cy="0"/>
              <wp:effectExtent l="0" t="12700" r="14605" b="12700"/>
              <wp:wrapNone/>
              <wp:docPr id="170178219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5eb8" strokeweight="1.5pt" from="-.65pt,21.8pt" to="193.2pt,21.8pt" w14:anchorId="01D19D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&#13;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1231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803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FCB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C09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B4D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E3A2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66C2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B27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3E45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402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24B0356"/>
    <w:multiLevelType w:val="multilevel"/>
    <w:tmpl w:val="64B85D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82CE2"/>
    <w:multiLevelType w:val="multilevel"/>
    <w:tmpl w:val="30A8F5A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03433B5"/>
    <w:multiLevelType w:val="multilevel"/>
    <w:tmpl w:val="EEB8A3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3484C9E"/>
    <w:multiLevelType w:val="multilevel"/>
    <w:tmpl w:val="07BE5BD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89F06FD"/>
    <w:multiLevelType w:val="hybridMultilevel"/>
    <w:tmpl w:val="7BB09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A056A"/>
    <w:multiLevelType w:val="hybridMultilevel"/>
    <w:tmpl w:val="2E0E44AE"/>
    <w:lvl w:ilvl="0" w:tplc="43D0FADC">
      <w:start w:val="1"/>
      <w:numFmt w:val="bullet"/>
      <w:pStyle w:val="Bullets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C87077"/>
    <w:multiLevelType w:val="multilevel"/>
    <w:tmpl w:val="AF3AF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21A99"/>
    <w:multiLevelType w:val="multilevel"/>
    <w:tmpl w:val="41BC34B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BD41EA"/>
    <w:multiLevelType w:val="multilevel"/>
    <w:tmpl w:val="D0B08F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669F3E0F"/>
    <w:multiLevelType w:val="multilevel"/>
    <w:tmpl w:val="218A12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A173659"/>
    <w:multiLevelType w:val="multilevel"/>
    <w:tmpl w:val="645E07C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DFD5491"/>
    <w:multiLevelType w:val="multilevel"/>
    <w:tmpl w:val="0DA6DA92"/>
    <w:lvl w:ilvl="0">
      <w:numFmt w:val="bullet"/>
      <w:lvlText w:val="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2" w15:restartNumberingAfterBreak="0">
    <w:nsid w:val="76BB3DC4"/>
    <w:multiLevelType w:val="multilevel"/>
    <w:tmpl w:val="6D9212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7097911"/>
    <w:multiLevelType w:val="multilevel"/>
    <w:tmpl w:val="93C6820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C592B64"/>
    <w:multiLevelType w:val="hybridMultilevel"/>
    <w:tmpl w:val="57467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4C016A"/>
    <w:multiLevelType w:val="multilevel"/>
    <w:tmpl w:val="BE9E48F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09043536">
    <w:abstractNumId w:val="0"/>
  </w:num>
  <w:num w:numId="2" w16cid:durableId="1878540921">
    <w:abstractNumId w:val="1"/>
  </w:num>
  <w:num w:numId="3" w16cid:durableId="1670979135">
    <w:abstractNumId w:val="2"/>
  </w:num>
  <w:num w:numId="4" w16cid:durableId="1560675830">
    <w:abstractNumId w:val="3"/>
  </w:num>
  <w:num w:numId="5" w16cid:durableId="396510419">
    <w:abstractNumId w:val="8"/>
  </w:num>
  <w:num w:numId="6" w16cid:durableId="626013633">
    <w:abstractNumId w:val="4"/>
  </w:num>
  <w:num w:numId="7" w16cid:durableId="1240597932">
    <w:abstractNumId w:val="5"/>
  </w:num>
  <w:num w:numId="8" w16cid:durableId="1113524594">
    <w:abstractNumId w:val="6"/>
  </w:num>
  <w:num w:numId="9" w16cid:durableId="1749886652">
    <w:abstractNumId w:val="7"/>
  </w:num>
  <w:num w:numId="10" w16cid:durableId="1873221256">
    <w:abstractNumId w:val="9"/>
  </w:num>
  <w:num w:numId="11" w16cid:durableId="734818368">
    <w:abstractNumId w:val="0"/>
  </w:num>
  <w:num w:numId="12" w16cid:durableId="1178806595">
    <w:abstractNumId w:val="1"/>
  </w:num>
  <w:num w:numId="13" w16cid:durableId="1203635035">
    <w:abstractNumId w:val="2"/>
  </w:num>
  <w:num w:numId="14" w16cid:durableId="278297967">
    <w:abstractNumId w:val="3"/>
  </w:num>
  <w:num w:numId="15" w16cid:durableId="984234987">
    <w:abstractNumId w:val="8"/>
  </w:num>
  <w:num w:numId="16" w16cid:durableId="473327862">
    <w:abstractNumId w:val="4"/>
  </w:num>
  <w:num w:numId="17" w16cid:durableId="1753354513">
    <w:abstractNumId w:val="5"/>
  </w:num>
  <w:num w:numId="18" w16cid:durableId="1789663854">
    <w:abstractNumId w:val="6"/>
  </w:num>
  <w:num w:numId="19" w16cid:durableId="10231183">
    <w:abstractNumId w:val="7"/>
  </w:num>
  <w:num w:numId="20" w16cid:durableId="972716513">
    <w:abstractNumId w:val="9"/>
  </w:num>
  <w:num w:numId="21" w16cid:durableId="1623801887">
    <w:abstractNumId w:val="15"/>
  </w:num>
  <w:num w:numId="22" w16cid:durableId="575896033">
    <w:abstractNumId w:val="19"/>
  </w:num>
  <w:num w:numId="23" w16cid:durableId="2052798428">
    <w:abstractNumId w:val="16"/>
  </w:num>
  <w:num w:numId="24" w16cid:durableId="1030840702">
    <w:abstractNumId w:val="24"/>
  </w:num>
  <w:num w:numId="25" w16cid:durableId="328289779">
    <w:abstractNumId w:val="14"/>
  </w:num>
  <w:num w:numId="26" w16cid:durableId="1975021005">
    <w:abstractNumId w:val="17"/>
  </w:num>
  <w:num w:numId="27" w16cid:durableId="381448664">
    <w:abstractNumId w:val="18"/>
  </w:num>
  <w:num w:numId="28" w16cid:durableId="1274627111">
    <w:abstractNumId w:val="0"/>
  </w:num>
  <w:num w:numId="29" w16cid:durableId="1343315280">
    <w:abstractNumId w:val="1"/>
  </w:num>
  <w:num w:numId="30" w16cid:durableId="1418550278">
    <w:abstractNumId w:val="2"/>
  </w:num>
  <w:num w:numId="31" w16cid:durableId="1342852916">
    <w:abstractNumId w:val="3"/>
  </w:num>
  <w:num w:numId="32" w16cid:durableId="1772627925">
    <w:abstractNumId w:val="8"/>
  </w:num>
  <w:num w:numId="33" w16cid:durableId="1283926749">
    <w:abstractNumId w:val="4"/>
  </w:num>
  <w:num w:numId="34" w16cid:durableId="1225949013">
    <w:abstractNumId w:val="5"/>
  </w:num>
  <w:num w:numId="35" w16cid:durableId="1520973313">
    <w:abstractNumId w:val="6"/>
  </w:num>
  <w:num w:numId="36" w16cid:durableId="1819226754">
    <w:abstractNumId w:val="7"/>
  </w:num>
  <w:num w:numId="37" w16cid:durableId="291403289">
    <w:abstractNumId w:val="9"/>
  </w:num>
  <w:num w:numId="38" w16cid:durableId="23992762">
    <w:abstractNumId w:val="0"/>
  </w:num>
  <w:num w:numId="39" w16cid:durableId="1905336711">
    <w:abstractNumId w:val="1"/>
  </w:num>
  <w:num w:numId="40" w16cid:durableId="368262257">
    <w:abstractNumId w:val="2"/>
  </w:num>
  <w:num w:numId="41" w16cid:durableId="1948728581">
    <w:abstractNumId w:val="3"/>
  </w:num>
  <w:num w:numId="42" w16cid:durableId="1363018948">
    <w:abstractNumId w:val="8"/>
  </w:num>
  <w:num w:numId="43" w16cid:durableId="756680726">
    <w:abstractNumId w:val="4"/>
  </w:num>
  <w:num w:numId="44" w16cid:durableId="1225801058">
    <w:abstractNumId w:val="5"/>
  </w:num>
  <w:num w:numId="45" w16cid:durableId="1852911094">
    <w:abstractNumId w:val="6"/>
  </w:num>
  <w:num w:numId="46" w16cid:durableId="1564369433">
    <w:abstractNumId w:val="7"/>
  </w:num>
  <w:num w:numId="47" w16cid:durableId="1265335941">
    <w:abstractNumId w:val="9"/>
  </w:num>
  <w:num w:numId="48" w16cid:durableId="1376202597">
    <w:abstractNumId w:val="0"/>
  </w:num>
  <w:num w:numId="49" w16cid:durableId="506599249">
    <w:abstractNumId w:val="1"/>
  </w:num>
  <w:num w:numId="50" w16cid:durableId="612782265">
    <w:abstractNumId w:val="2"/>
  </w:num>
  <w:num w:numId="51" w16cid:durableId="236981575">
    <w:abstractNumId w:val="3"/>
  </w:num>
  <w:num w:numId="52" w16cid:durableId="226427613">
    <w:abstractNumId w:val="8"/>
  </w:num>
  <w:num w:numId="53" w16cid:durableId="992678592">
    <w:abstractNumId w:val="4"/>
  </w:num>
  <w:num w:numId="54" w16cid:durableId="921722113">
    <w:abstractNumId w:val="5"/>
  </w:num>
  <w:num w:numId="55" w16cid:durableId="1278829766">
    <w:abstractNumId w:val="6"/>
  </w:num>
  <w:num w:numId="56" w16cid:durableId="217057997">
    <w:abstractNumId w:val="7"/>
  </w:num>
  <w:num w:numId="57" w16cid:durableId="951593563">
    <w:abstractNumId w:val="9"/>
  </w:num>
  <w:num w:numId="58" w16cid:durableId="1097560845">
    <w:abstractNumId w:val="0"/>
  </w:num>
  <w:num w:numId="59" w16cid:durableId="1154371398">
    <w:abstractNumId w:val="1"/>
  </w:num>
  <w:num w:numId="60" w16cid:durableId="1786189937">
    <w:abstractNumId w:val="2"/>
  </w:num>
  <w:num w:numId="61" w16cid:durableId="754322597">
    <w:abstractNumId w:val="3"/>
  </w:num>
  <w:num w:numId="62" w16cid:durableId="967665295">
    <w:abstractNumId w:val="8"/>
  </w:num>
  <w:num w:numId="63" w16cid:durableId="1252809865">
    <w:abstractNumId w:val="4"/>
  </w:num>
  <w:num w:numId="64" w16cid:durableId="1950894397">
    <w:abstractNumId w:val="5"/>
  </w:num>
  <w:num w:numId="65" w16cid:durableId="805665167">
    <w:abstractNumId w:val="6"/>
  </w:num>
  <w:num w:numId="66" w16cid:durableId="883756858">
    <w:abstractNumId w:val="7"/>
  </w:num>
  <w:num w:numId="67" w16cid:durableId="1207371495">
    <w:abstractNumId w:val="9"/>
  </w:num>
  <w:num w:numId="68" w16cid:durableId="1012341936">
    <w:abstractNumId w:val="0"/>
  </w:num>
  <w:num w:numId="69" w16cid:durableId="432435863">
    <w:abstractNumId w:val="1"/>
  </w:num>
  <w:num w:numId="70" w16cid:durableId="1330517946">
    <w:abstractNumId w:val="2"/>
  </w:num>
  <w:num w:numId="71" w16cid:durableId="1154104895">
    <w:abstractNumId w:val="3"/>
  </w:num>
  <w:num w:numId="72" w16cid:durableId="643900339">
    <w:abstractNumId w:val="8"/>
  </w:num>
  <w:num w:numId="73" w16cid:durableId="267471816">
    <w:abstractNumId w:val="4"/>
  </w:num>
  <w:num w:numId="74" w16cid:durableId="953635164">
    <w:abstractNumId w:val="5"/>
  </w:num>
  <w:num w:numId="75" w16cid:durableId="902568494">
    <w:abstractNumId w:val="6"/>
  </w:num>
  <w:num w:numId="76" w16cid:durableId="1321737930">
    <w:abstractNumId w:val="7"/>
  </w:num>
  <w:num w:numId="77" w16cid:durableId="1861967875">
    <w:abstractNumId w:val="9"/>
  </w:num>
  <w:num w:numId="78" w16cid:durableId="1471753512">
    <w:abstractNumId w:val="25"/>
  </w:num>
  <w:num w:numId="79" w16cid:durableId="78449735">
    <w:abstractNumId w:val="23"/>
  </w:num>
  <w:num w:numId="80" w16cid:durableId="733897518">
    <w:abstractNumId w:val="22"/>
  </w:num>
  <w:num w:numId="81" w16cid:durableId="435637398">
    <w:abstractNumId w:val="11"/>
  </w:num>
  <w:num w:numId="82" w16cid:durableId="1282958771">
    <w:abstractNumId w:val="13"/>
  </w:num>
  <w:num w:numId="83" w16cid:durableId="1586524683">
    <w:abstractNumId w:val="20"/>
  </w:num>
  <w:num w:numId="84" w16cid:durableId="1007366499">
    <w:abstractNumId w:val="0"/>
  </w:num>
  <w:num w:numId="85" w16cid:durableId="1918131554">
    <w:abstractNumId w:val="1"/>
  </w:num>
  <w:num w:numId="86" w16cid:durableId="583489228">
    <w:abstractNumId w:val="2"/>
  </w:num>
  <w:num w:numId="87" w16cid:durableId="303196546">
    <w:abstractNumId w:val="3"/>
  </w:num>
  <w:num w:numId="88" w16cid:durableId="117838768">
    <w:abstractNumId w:val="8"/>
  </w:num>
  <w:num w:numId="89" w16cid:durableId="245725713">
    <w:abstractNumId w:val="4"/>
  </w:num>
  <w:num w:numId="90" w16cid:durableId="187303748">
    <w:abstractNumId w:val="5"/>
  </w:num>
  <w:num w:numId="91" w16cid:durableId="1151873210">
    <w:abstractNumId w:val="6"/>
  </w:num>
  <w:num w:numId="92" w16cid:durableId="245456225">
    <w:abstractNumId w:val="7"/>
  </w:num>
  <w:num w:numId="93" w16cid:durableId="1873568676">
    <w:abstractNumId w:val="9"/>
  </w:num>
  <w:num w:numId="94" w16cid:durableId="202908349">
    <w:abstractNumId w:val="0"/>
  </w:num>
  <w:num w:numId="95" w16cid:durableId="67776302">
    <w:abstractNumId w:val="1"/>
  </w:num>
  <w:num w:numId="96" w16cid:durableId="456074068">
    <w:abstractNumId w:val="2"/>
  </w:num>
  <w:num w:numId="97" w16cid:durableId="1742020764">
    <w:abstractNumId w:val="3"/>
  </w:num>
  <w:num w:numId="98" w16cid:durableId="2006008800">
    <w:abstractNumId w:val="8"/>
  </w:num>
  <w:num w:numId="99" w16cid:durableId="1155416964">
    <w:abstractNumId w:val="4"/>
  </w:num>
  <w:num w:numId="100" w16cid:durableId="1605725116">
    <w:abstractNumId w:val="5"/>
  </w:num>
  <w:num w:numId="101" w16cid:durableId="1255750144">
    <w:abstractNumId w:val="6"/>
  </w:num>
  <w:num w:numId="102" w16cid:durableId="1216165411">
    <w:abstractNumId w:val="7"/>
  </w:num>
  <w:num w:numId="103" w16cid:durableId="495146537">
    <w:abstractNumId w:val="9"/>
  </w:num>
  <w:num w:numId="104" w16cid:durableId="2145584001">
    <w:abstractNumId w:val="10"/>
  </w:num>
  <w:num w:numId="105" w16cid:durableId="614942019">
    <w:abstractNumId w:val="21"/>
  </w:num>
  <w:num w:numId="106" w16cid:durableId="409735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5"/>
    <w:rsid w:val="00011517"/>
    <w:rsid w:val="000467B8"/>
    <w:rsid w:val="000B325D"/>
    <w:rsid w:val="001F5FE3"/>
    <w:rsid w:val="002A4BB4"/>
    <w:rsid w:val="0034181E"/>
    <w:rsid w:val="00476E93"/>
    <w:rsid w:val="005121D8"/>
    <w:rsid w:val="005477AF"/>
    <w:rsid w:val="006102E6"/>
    <w:rsid w:val="007E0C77"/>
    <w:rsid w:val="008754AD"/>
    <w:rsid w:val="008A2F24"/>
    <w:rsid w:val="008C5E4D"/>
    <w:rsid w:val="009579B3"/>
    <w:rsid w:val="009C5371"/>
    <w:rsid w:val="00A26E6A"/>
    <w:rsid w:val="00A62A95"/>
    <w:rsid w:val="00A72510"/>
    <w:rsid w:val="00AA649D"/>
    <w:rsid w:val="00B86141"/>
    <w:rsid w:val="00C90DCB"/>
    <w:rsid w:val="00E33D46"/>
    <w:rsid w:val="00F05B05"/>
    <w:rsid w:val="00F428C4"/>
    <w:rsid w:val="11A5521D"/>
    <w:rsid w:val="244DFEC7"/>
    <w:rsid w:val="2D5E8DF0"/>
    <w:rsid w:val="4116B2E4"/>
    <w:rsid w:val="5F8D2616"/>
    <w:rsid w:val="770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F2AB"/>
  <w15:chartTrackingRefBased/>
  <w15:docId w15:val="{999E9CAB-A0A3-3F4B-A75E-774402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49D"/>
    <w:pPr>
      <w:keepNext/>
      <w:keepLines/>
      <w:spacing w:before="120" w:after="120"/>
      <w:outlineLvl w:val="0"/>
    </w:pPr>
    <w:rPr>
      <w:rFonts w:ascii="Arial" w:hAnsi="Arial" w:eastAsiaTheme="majorEastAsia" w:cstheme="majorBidi"/>
      <w:b/>
      <w:color w:val="606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49D"/>
    <w:pPr>
      <w:keepNext/>
      <w:keepLines/>
      <w:spacing w:before="40" w:after="120"/>
      <w:outlineLvl w:val="1"/>
    </w:pPr>
    <w:rPr>
      <w:rFonts w:ascii="Arial" w:hAnsi="Arial" w:eastAsiaTheme="majorEastAsia" w:cstheme="majorBidi"/>
      <w:b/>
      <w:color w:val="60606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49D"/>
    <w:pPr>
      <w:keepNext/>
      <w:keepLines/>
      <w:spacing w:before="40" w:after="120"/>
      <w:outlineLvl w:val="2"/>
    </w:pPr>
    <w:rPr>
      <w:rFonts w:ascii="Arial" w:hAnsi="Arial" w:eastAsiaTheme="majorEastAsia" w:cstheme="majorBidi"/>
      <w:b/>
      <w:color w:val="606060"/>
      <w:sz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05B05"/>
  </w:style>
  <w:style w:type="paragraph" w:styleId="Footer">
    <w:name w:val="footer"/>
    <w:basedOn w:val="Normal"/>
    <w:link w:val="Foot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05B05"/>
  </w:style>
  <w:style w:type="paragraph" w:styleId="Paragraph" w:customStyle="1">
    <w:name w:val="Paragraph"/>
    <w:basedOn w:val="Normal"/>
    <w:uiPriority w:val="99"/>
    <w:rsid w:val="00F05B05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000000"/>
      <w:kern w:val="0"/>
    </w:rPr>
  </w:style>
  <w:style w:type="character" w:styleId="Dotext" w:customStyle="1">
    <w:name w:val="Do text"/>
    <w:uiPriority w:val="99"/>
    <w:rsid w:val="00F05B05"/>
    <w:rPr>
      <w:color w:val="009640"/>
    </w:rPr>
  </w:style>
  <w:style w:type="character" w:styleId="Heading1Char" w:customStyle="1">
    <w:name w:val="Heading 1 Char"/>
    <w:basedOn w:val="DefaultParagraphFont"/>
    <w:link w:val="Heading1"/>
    <w:uiPriority w:val="9"/>
    <w:rsid w:val="00AA649D"/>
    <w:rPr>
      <w:rFonts w:ascii="Arial" w:hAnsi="Arial" w:eastAsiaTheme="majorEastAsia" w:cstheme="majorBidi"/>
      <w:b/>
      <w:color w:val="606060"/>
      <w:sz w:val="4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A649D"/>
    <w:rPr>
      <w:rFonts w:ascii="Arial" w:hAnsi="Arial" w:eastAsiaTheme="majorEastAsia" w:cstheme="majorBidi"/>
      <w:b/>
      <w:color w:val="60606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5B05"/>
    <w:pPr>
      <w:contextualSpacing/>
    </w:pPr>
    <w:rPr>
      <w:rFonts w:ascii="Arial" w:hAnsi="Arial" w:eastAsiaTheme="majorEastAsia" w:cstheme="majorBidi"/>
      <w:b/>
      <w:color w:val="606060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05B05"/>
    <w:rPr>
      <w:rFonts w:ascii="Arial" w:hAnsi="Arial" w:eastAsiaTheme="majorEastAsia" w:cstheme="majorBidi"/>
      <w:b/>
      <w:color w:val="606060"/>
      <w:spacing w:val="-10"/>
      <w:kern w:val="28"/>
      <w:sz w:val="56"/>
      <w:szCs w:val="56"/>
    </w:rPr>
  </w:style>
  <w:style w:type="character" w:styleId="Heading3Char" w:customStyle="1">
    <w:name w:val="Heading 3 Char"/>
    <w:basedOn w:val="DefaultParagraphFont"/>
    <w:link w:val="Heading3"/>
    <w:uiPriority w:val="9"/>
    <w:rsid w:val="00AA649D"/>
    <w:rPr>
      <w:rFonts w:ascii="Arial" w:hAnsi="Arial" w:eastAsiaTheme="majorEastAsia" w:cstheme="majorBidi"/>
      <w:b/>
      <w:color w:val="606060"/>
      <w:sz w:val="28"/>
    </w:rPr>
  </w:style>
  <w:style w:type="paragraph" w:styleId="ListParagraph">
    <w:name w:val="List Paragraph"/>
    <w:basedOn w:val="Normal"/>
    <w:qFormat/>
    <w:rsid w:val="008C5E4D"/>
    <w:pPr>
      <w:ind w:left="720"/>
      <w:contextualSpacing/>
    </w:pPr>
  </w:style>
  <w:style w:type="paragraph" w:styleId="Bullets" w:customStyle="1">
    <w:name w:val="Bullets"/>
    <w:basedOn w:val="ListParagraph"/>
    <w:qFormat/>
    <w:rsid w:val="00AA649D"/>
    <w:pPr>
      <w:numPr>
        <w:numId w:val="21"/>
      </w:numPr>
      <w:spacing w:after="120"/>
      <w:ind w:left="714" w:hanging="357"/>
      <w:contextualSpacing w:val="0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0467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467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B8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right="864"/>
    </w:pPr>
    <w:rPr>
      <w:rFonts w:ascii="Arial" w:hAnsi="Arial"/>
      <w:b/>
      <w:iCs/>
      <w:sz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467B8"/>
    <w:rPr>
      <w:rFonts w:ascii="Arial" w:hAnsi="Arial"/>
      <w:b/>
      <w:iCs/>
      <w:sz w:val="28"/>
    </w:rPr>
  </w:style>
  <w:style w:type="character" w:styleId="Hyperlink">
    <w:name w:val="Hyperlink"/>
    <w:basedOn w:val="DefaultParagraphFont"/>
    <w:rsid w:val="00011517"/>
    <w:rPr>
      <w:color w:val="0563C1"/>
      <w:u w:val="single"/>
    </w:rPr>
  </w:style>
  <w:style w:type="table" w:styleId="TableGrid">
    <w:name w:val="Table Grid"/>
    <w:basedOn w:val="TableNormal"/>
    <w:uiPriority w:val="39"/>
    <w:rsid w:val="000115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F5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5F3803A80DE47BBC24B184C660305" ma:contentTypeVersion="19" ma:contentTypeDescription="Create a new document." ma:contentTypeScope="" ma:versionID="c6019a7277bc58be9ab28f79a6cc62e8">
  <xsd:schema xmlns:xsd="http://www.w3.org/2001/XMLSchema" xmlns:xs="http://www.w3.org/2001/XMLSchema" xmlns:p="http://schemas.microsoft.com/office/2006/metadata/properties" xmlns:ns1="http://schemas.microsoft.com/sharepoint/v3" xmlns:ns2="e7839a1b-58ff-42f1-bc7d-bf4ee18c7fcf" xmlns:ns3="2fd8d662-06e8-46d6-9dd1-b28eab5562d7" targetNamespace="http://schemas.microsoft.com/office/2006/metadata/properties" ma:root="true" ma:fieldsID="e71c38f8193457401ef82f05e163629f" ns1:_="" ns2:_="" ns3:_="">
    <xsd:import namespace="http://schemas.microsoft.com/sharepoint/v3"/>
    <xsd:import namespace="e7839a1b-58ff-42f1-bc7d-bf4ee18c7fcf"/>
    <xsd:import namespace="2fd8d662-06e8-46d6-9dd1-b28eab556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39a1b-58ff-42f1-bc7d-bf4ee18c7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8d662-06e8-46d6-9dd1-b28eab556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6e79bb-f5c3-4b8c-9a6d-72b5bf7a0eeb}" ma:internalName="TaxCatchAll" ma:showField="CatchAllData" ma:web="2fd8d662-06e8-46d6-9dd1-b28eab556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8d662-06e8-46d6-9dd1-b28eab5562d7" xsi:nil="true"/>
    <lcf76f155ced4ddcb4097134ff3c332f xmlns="e7839a1b-58ff-42f1-bc7d-bf4ee18c7fc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46E82-6A81-4764-A0B8-AD2BE65F78D7}"/>
</file>

<file path=customXml/itemProps2.xml><?xml version="1.0" encoding="utf-8"?>
<ds:datastoreItem xmlns:ds="http://schemas.openxmlformats.org/officeDocument/2006/customXml" ds:itemID="{ED76C21E-3DA3-40D3-A67A-CC1495777180}"/>
</file>

<file path=customXml/itemProps3.xml><?xml version="1.0" encoding="utf-8"?>
<ds:datastoreItem xmlns:ds="http://schemas.openxmlformats.org/officeDocument/2006/customXml" ds:itemID="{34BA9EAF-F8D0-4C14-9FE4-6F070529B0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 A1 - Our Culture in 3 words</dc:title>
  <dc:subject>
  </dc:subject>
  <dc:creator>Daniel Yates</dc:creator>
  <cp:keywords>
  </cp:keywords>
  <dc:description>
  </dc:description>
  <cp:lastModifiedBy>Claire Harrison</cp:lastModifiedBy>
  <cp:revision>4</cp:revision>
  <dcterms:created xsi:type="dcterms:W3CDTF">2023-08-18T08:20:00Z</dcterms:created>
  <dcterms:modified xsi:type="dcterms:W3CDTF">2023-09-07T15:29:55Z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2023-08-17T21:07:33Z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37462180-7332-4786-809b-41974bfdeff7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0x010100C4A5F3803A80DE47BBC24B184C660305</vt:lpwstr>
  </property>
  <property fmtid="{D5CDD505-2E9C-101B-9397-08002B2CF9AE}" pid="10" name="MediaServiceImageTags">
    <vt:lpwstr/>
  </property>
</Properties>
</file>