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1EED" w:rsidP="004F2B61" w:rsidRDefault="005A1EED" w14:paraId="24EC6A11" w14:textId="77777777">
      <w:pPr>
        <w:spacing w:after="0"/>
        <w:rPr>
          <w:b/>
          <w:bCs/>
          <w:noProof/>
          <w:color w:val="ED7D31" w:themeColor="accent2"/>
          <w:sz w:val="32"/>
          <w:szCs w:val="28"/>
        </w:rPr>
      </w:pPr>
    </w:p>
    <w:p w:rsidR="007E0896" w:rsidP="004F2B61" w:rsidRDefault="004F2B61" w14:paraId="09634946" w14:textId="74420CA7">
      <w:pPr>
        <w:spacing w:after="0"/>
        <w:rPr>
          <w:b/>
          <w:bCs/>
          <w:color w:val="ED7D31" w:themeColor="accent2"/>
          <w:sz w:val="32"/>
          <w:szCs w:val="32"/>
        </w:rPr>
      </w:pPr>
      <w:r w:rsidRPr="004F2B61">
        <w:rPr>
          <w:b/>
          <w:bCs/>
          <w:noProof/>
          <w:color w:val="ED7D31" w:themeColor="accent2"/>
          <w:sz w:val="32"/>
          <w:szCs w:val="28"/>
        </w:rPr>
        <w:drawing>
          <wp:anchor distT="0" distB="0" distL="114300" distR="114300" simplePos="0" relativeHeight="251658240" behindDoc="0" locked="0" layoutInCell="1" allowOverlap="1" wp14:editId="1C481EB2" wp14:anchorId="7D41547D">
            <wp:simplePos x="0" y="0"/>
            <wp:positionH relativeFrom="margin">
              <wp:posOffset>5044440</wp:posOffset>
            </wp:positionH>
            <wp:positionV relativeFrom="paragraph">
              <wp:posOffset>0</wp:posOffset>
            </wp:positionV>
            <wp:extent cx="1521460" cy="1057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0" b="18239"/>
                    <a:stretch/>
                  </pic:blipFill>
                  <pic:spPr bwMode="auto">
                    <a:xfrm>
                      <a:off x="0" y="0"/>
                      <a:ext cx="15214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EED">
        <w:rPr>
          <w:b/>
          <w:bCs/>
          <w:noProof/>
          <w:color w:val="ED7D31" w:themeColor="accent2"/>
          <w:sz w:val="32"/>
          <w:szCs w:val="28"/>
        </w:rPr>
        <w:t>Leading induction for a positive workplace culture</w:t>
      </w:r>
    </w:p>
    <w:p w:rsidRPr="004F2B61" w:rsidR="004F2B61" w:rsidP="004F2B61" w:rsidRDefault="004F2B61" w14:paraId="63CE9F86" w14:textId="77777777">
      <w:pPr>
        <w:spacing w:after="0"/>
        <w:rPr>
          <w:b/>
          <w:bCs/>
          <w:color w:val="ED7D31" w:themeColor="accent2"/>
          <w:sz w:val="32"/>
          <w:szCs w:val="28"/>
        </w:rPr>
      </w:pPr>
    </w:p>
    <w:p w:rsidR="004F2B61" w:rsidP="2ECC647E" w:rsidRDefault="004F2B61" w14:paraId="63F875FE" w14:textId="594731C2">
      <w:pPr>
        <w:spacing w:after="0"/>
        <w:rPr>
          <w:rFonts w:eastAsia="Arial" w:cs="Arial"/>
          <w:sz w:val="28"/>
          <w:szCs w:val="28"/>
        </w:rPr>
      </w:pPr>
      <w:r w:rsidRPr="2ECC647E">
        <w:rPr>
          <w:b/>
          <w:bCs/>
          <w:color w:val="4472C4" w:themeColor="accent1"/>
          <w:sz w:val="28"/>
          <w:szCs w:val="28"/>
        </w:rPr>
        <w:t>Skills for Care</w:t>
      </w:r>
      <w:r w:rsidR="005A1EED">
        <w:rPr>
          <w:b/>
          <w:bCs/>
          <w:color w:val="4472C4" w:themeColor="accent1"/>
          <w:sz w:val="28"/>
          <w:szCs w:val="28"/>
        </w:rPr>
        <w:t>’s</w:t>
      </w:r>
      <w:r w:rsidRPr="2ECC647E">
        <w:rPr>
          <w:b/>
          <w:bCs/>
          <w:color w:val="4472C4" w:themeColor="accent1"/>
          <w:sz w:val="28"/>
          <w:szCs w:val="28"/>
        </w:rPr>
        <w:t xml:space="preserve"> </w:t>
      </w:r>
      <w:r w:rsidR="005A1EED">
        <w:rPr>
          <w:b/>
          <w:bCs/>
          <w:color w:val="4472C4" w:themeColor="accent1"/>
          <w:sz w:val="28"/>
          <w:szCs w:val="28"/>
        </w:rPr>
        <w:t>R</w:t>
      </w:r>
      <w:r w:rsidR="00E87C6A">
        <w:rPr>
          <w:b/>
          <w:bCs/>
          <w:color w:val="4472C4" w:themeColor="accent1"/>
          <w:sz w:val="28"/>
          <w:szCs w:val="28"/>
        </w:rPr>
        <w:t xml:space="preserve">egistered manager </w:t>
      </w:r>
      <w:r w:rsidRPr="2ECC647E">
        <w:rPr>
          <w:b/>
          <w:bCs/>
          <w:color w:val="4472C4" w:themeColor="accent1"/>
          <w:sz w:val="28"/>
          <w:szCs w:val="28"/>
        </w:rPr>
        <w:t>webinar</w:t>
      </w:r>
    </w:p>
    <w:p w:rsidRPr="004F2B61" w:rsidR="00463DC1" w:rsidP="6CA05D65" w:rsidRDefault="002A1184" w14:paraId="6D96CD9B" w14:textId="1E3FBA5A">
      <w:pPr>
        <w:spacing w:after="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Thursday </w:t>
      </w:r>
      <w:r w:rsidR="005A1EED">
        <w:rPr>
          <w:b/>
          <w:bCs/>
          <w:color w:val="4472C4" w:themeColor="accent1"/>
          <w:sz w:val="28"/>
          <w:szCs w:val="28"/>
        </w:rPr>
        <w:t>6 June 2024</w:t>
      </w:r>
    </w:p>
    <w:p w:rsidR="004F2B61" w:rsidP="004F2B61" w:rsidRDefault="004F2B61" w14:paraId="5515272D" w14:textId="77777777">
      <w:pPr>
        <w:spacing w:after="0"/>
      </w:pPr>
    </w:p>
    <w:p w:rsidR="004F2B61" w:rsidP="2ECC647E" w:rsidRDefault="004F2B61" w14:paraId="6C30DA8E" w14:textId="08CACB4C">
      <w:pPr>
        <w:spacing w:after="0"/>
        <w:rPr>
          <w:color w:val="4472C4" w:themeColor="accent1"/>
        </w:rPr>
      </w:pPr>
      <w:r w:rsidRPr="2ECC647E">
        <w:t xml:space="preserve">Here are some useful links and websites for more information. </w:t>
      </w:r>
    </w:p>
    <w:p w:rsidR="004F2B61" w:rsidP="2ECC647E" w:rsidRDefault="004F2B61" w14:paraId="66E5E080" w14:textId="77777777">
      <w:pPr>
        <w:spacing w:after="0"/>
        <w:rPr>
          <w:color w:val="4472C4" w:themeColor="accent1"/>
        </w:rPr>
      </w:pPr>
    </w:p>
    <w:p w:rsidR="004F2B61" w:rsidP="2ECC647E" w:rsidRDefault="639FED32" w14:paraId="3DF1A135" w14:textId="5B032CE5">
      <w:pPr>
        <w:spacing w:after="0"/>
      </w:pPr>
      <w:r>
        <w:t>All</w:t>
      </w:r>
      <w:r w:rsidR="5008A788">
        <w:t xml:space="preserve"> our recorded registered manager webinars on a variety of topics</w:t>
      </w:r>
      <w:r w:rsidR="6AD77D98">
        <w:t>,</w:t>
      </w:r>
      <w:r w:rsidR="5008A788">
        <w:t xml:space="preserve"> including this one</w:t>
      </w:r>
      <w:r w:rsidR="101F75E7">
        <w:t>,</w:t>
      </w:r>
      <w:r w:rsidR="5008A788">
        <w:t xml:space="preserve"> can be found on </w:t>
      </w:r>
      <w:bookmarkStart w:name="_Int_AkrPDwn2" w:id="0"/>
      <w:r w:rsidR="2B619E65">
        <w:t>our</w:t>
      </w:r>
      <w:bookmarkEnd w:id="0"/>
      <w:r w:rsidR="5008A788">
        <w:t xml:space="preserve"> </w:t>
      </w:r>
      <w:hyperlink r:id="rId11">
        <w:r w:rsidRPr="6C6F4139" w:rsidR="5008A788">
          <w:rPr>
            <w:rStyle w:val="Hyperlink"/>
          </w:rPr>
          <w:t>website</w:t>
        </w:r>
      </w:hyperlink>
      <w:r w:rsidRPr="6C6F4139" w:rsidR="6DC46FC3">
        <w:rPr>
          <w:color w:val="4471C4"/>
        </w:rPr>
        <w:t>.</w:t>
      </w:r>
      <w:r w:rsidRPr="6C6F4139" w:rsidR="5008A788">
        <w:rPr>
          <w:color w:val="4471C4"/>
        </w:rPr>
        <w:t xml:space="preserve"> </w:t>
      </w:r>
    </w:p>
    <w:p w:rsidRPr="004F2B61" w:rsidR="004F2B61" w:rsidP="6CA05D65" w:rsidRDefault="70B634EF" w14:paraId="57FD60F3" w14:textId="0C459523">
      <w:pPr>
        <w:spacing w:after="0"/>
      </w:pPr>
      <w:r>
        <w:t>__________________________________________________________________</w:t>
      </w:r>
    </w:p>
    <w:p w:rsidR="6CA05D65" w:rsidP="6CA05D65" w:rsidRDefault="6CA05D65" w14:paraId="6ABE0877" w14:textId="700235EF">
      <w:pPr>
        <w:spacing w:after="0"/>
        <w:rPr>
          <w:b/>
          <w:bCs/>
          <w:color w:val="ED7D31" w:themeColor="accent2"/>
        </w:rPr>
      </w:pPr>
    </w:p>
    <w:p w:rsidRPr="004F2B61" w:rsidR="004F2B61" w:rsidP="6CA05D65" w:rsidRDefault="004F2B61" w14:paraId="02034561" w14:textId="48FE9A94">
      <w:pPr>
        <w:spacing w:after="0"/>
        <w:rPr>
          <w:b/>
          <w:bCs/>
          <w:color w:val="ED7D31" w:themeColor="accent2"/>
          <w:sz w:val="28"/>
          <w:szCs w:val="28"/>
        </w:rPr>
      </w:pPr>
      <w:r w:rsidRPr="6CA05D65">
        <w:rPr>
          <w:b/>
          <w:bCs/>
          <w:color w:val="ED7D31" w:themeColor="accent2"/>
          <w:sz w:val="28"/>
          <w:szCs w:val="28"/>
        </w:rPr>
        <w:t>Resource links</w:t>
      </w:r>
    </w:p>
    <w:p w:rsidR="00A37009" w:rsidP="00A37009" w:rsidRDefault="00A37009" w14:paraId="2C8EBB52" w14:textId="2D97BA6C">
      <w:pPr>
        <w:spacing w:after="0"/>
        <w:rPr>
          <w:b/>
          <w:bCs/>
          <w:color w:val="ED7D31" w:themeColor="accent2"/>
          <w:sz w:val="28"/>
          <w:szCs w:val="28"/>
        </w:rPr>
      </w:pPr>
    </w:p>
    <w:p w:rsidR="00DA1B06" w:rsidP="00A37009" w:rsidRDefault="005A1EED" w14:paraId="30D77C2B" w14:textId="5FF1798B">
      <w:pPr>
        <w:spacing w:after="0"/>
        <w:rPr>
          <w:b/>
          <w:bCs/>
          <w:szCs w:val="24"/>
        </w:rPr>
      </w:pPr>
      <w:hyperlink w:history="1" r:id="rId12">
        <w:r w:rsidRPr="001949F5" w:rsidR="00DA1B06">
          <w:rPr>
            <w:rStyle w:val="Hyperlink"/>
            <w:b/>
            <w:bCs/>
            <w:szCs w:val="24"/>
          </w:rPr>
          <w:t>Skills for Care</w:t>
        </w:r>
      </w:hyperlink>
      <w:r w:rsidRPr="00F97922" w:rsidR="00DA1B06">
        <w:rPr>
          <w:b/>
          <w:bCs/>
          <w:szCs w:val="24"/>
        </w:rPr>
        <w:t xml:space="preserve"> </w:t>
      </w:r>
    </w:p>
    <w:p w:rsidR="002A1184" w:rsidP="00F97922" w:rsidRDefault="005A1EED" w14:paraId="59A3B32E" w14:textId="620EFE63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3">
        <w:r w:rsidRPr="005A1EED">
          <w:rPr>
            <w:rStyle w:val="Hyperlink"/>
            <w:szCs w:val="24"/>
          </w:rPr>
          <w:t>Induction toolkit</w:t>
        </w:r>
      </w:hyperlink>
    </w:p>
    <w:p w:rsidR="005A1EED" w:rsidP="00F97922" w:rsidRDefault="005A1EED" w14:paraId="45EFEE89" w14:textId="0358B6A5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4">
        <w:r w:rsidRPr="005A1EED">
          <w:rPr>
            <w:rStyle w:val="Hyperlink"/>
            <w:szCs w:val="24"/>
          </w:rPr>
          <w:t>A positive workplace culture toolkit</w:t>
        </w:r>
      </w:hyperlink>
    </w:p>
    <w:p w:rsidR="002A1184" w:rsidP="00F97922" w:rsidRDefault="005A1EED" w14:paraId="1F0D3677" w14:textId="2980221F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5">
        <w:r w:rsidRPr="002A1184" w:rsidR="002A1184">
          <w:rPr>
            <w:rStyle w:val="Hyperlink"/>
            <w:szCs w:val="24"/>
          </w:rPr>
          <w:t>Effective supervision guide</w:t>
        </w:r>
      </w:hyperlink>
      <w:r w:rsidR="002A1184">
        <w:rPr>
          <w:szCs w:val="24"/>
        </w:rPr>
        <w:t xml:space="preserve"> </w:t>
      </w:r>
    </w:p>
    <w:p w:rsidR="005A1EED" w:rsidP="00CA03C2" w:rsidRDefault="005A1EED" w14:paraId="6230E378" w14:textId="669B365D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6">
        <w:r w:rsidRPr="005A1EED">
          <w:rPr>
            <w:rStyle w:val="Hyperlink"/>
            <w:szCs w:val="24"/>
          </w:rPr>
          <w:t>International recruitment toolkit</w:t>
        </w:r>
      </w:hyperlink>
    </w:p>
    <w:p w:rsidR="005A1EED" w:rsidP="00CA03C2" w:rsidRDefault="005A1EED" w14:paraId="1E09671F" w14:textId="66662769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7">
        <w:r w:rsidRPr="005A1EED">
          <w:rPr>
            <w:rStyle w:val="Hyperlink"/>
            <w:szCs w:val="24"/>
          </w:rPr>
          <w:t>Values-based recruitment</w:t>
        </w:r>
      </w:hyperlink>
    </w:p>
    <w:p w:rsidR="005A1EED" w:rsidP="00CA03C2" w:rsidRDefault="005A1EED" w14:paraId="3B67A4D8" w14:textId="16B29040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8">
        <w:r w:rsidRPr="005A1EED">
          <w:rPr>
            <w:rStyle w:val="Hyperlink"/>
            <w:szCs w:val="24"/>
          </w:rPr>
          <w:t>Safer employment guide</w:t>
        </w:r>
      </w:hyperlink>
    </w:p>
    <w:p w:rsidR="005A1EED" w:rsidP="00CA03C2" w:rsidRDefault="005A1EED" w14:paraId="6CCD9828" w14:textId="3E024459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19">
        <w:r w:rsidRPr="005A1EED">
          <w:rPr>
            <w:rStyle w:val="Hyperlink"/>
            <w:szCs w:val="24"/>
          </w:rPr>
          <w:t xml:space="preserve">Digital </w:t>
        </w:r>
        <w:r>
          <w:rPr>
            <w:rStyle w:val="Hyperlink"/>
            <w:szCs w:val="24"/>
          </w:rPr>
          <w:t>S</w:t>
        </w:r>
        <w:r w:rsidRPr="005A1EED">
          <w:rPr>
            <w:rStyle w:val="Hyperlink"/>
            <w:szCs w:val="24"/>
          </w:rPr>
          <w:t xml:space="preserve">kills </w:t>
        </w:r>
        <w:r>
          <w:rPr>
            <w:rStyle w:val="Hyperlink"/>
            <w:szCs w:val="24"/>
          </w:rPr>
          <w:t>F</w:t>
        </w:r>
        <w:r w:rsidRPr="005A1EED">
          <w:rPr>
            <w:rStyle w:val="Hyperlink"/>
            <w:szCs w:val="24"/>
          </w:rPr>
          <w:t>ramework</w:t>
        </w:r>
      </w:hyperlink>
    </w:p>
    <w:p w:rsidRPr="005A1EED" w:rsidR="005A1EED" w:rsidP="005A1EED" w:rsidRDefault="005A1EED" w14:paraId="19DAC2A8" w14:textId="153D5747">
      <w:pPr>
        <w:pStyle w:val="ListParagraph"/>
        <w:numPr>
          <w:ilvl w:val="0"/>
          <w:numId w:val="11"/>
        </w:numPr>
        <w:spacing w:after="0"/>
        <w:rPr>
          <w:szCs w:val="24"/>
        </w:rPr>
      </w:pPr>
      <w:hyperlink w:history="1" r:id="rId20">
        <w:r w:rsidRPr="005A1EED">
          <w:rPr>
            <w:rStyle w:val="Hyperlink"/>
            <w:szCs w:val="24"/>
          </w:rPr>
          <w:t xml:space="preserve">Keep </w:t>
        </w:r>
        <w:proofErr w:type="gramStart"/>
        <w:r w:rsidRPr="005A1EED">
          <w:rPr>
            <w:rStyle w:val="Hyperlink"/>
            <w:szCs w:val="24"/>
          </w:rPr>
          <w:t>up-to-date</w:t>
        </w:r>
        <w:proofErr w:type="gramEnd"/>
      </w:hyperlink>
    </w:p>
    <w:p w:rsidRPr="00CA03C2" w:rsidR="00CA03C2" w:rsidP="005A1EED" w:rsidRDefault="005A1EED" w14:paraId="42A8245C" w14:textId="7868A939">
      <w:pPr>
        <w:pStyle w:val="ListParagraph"/>
        <w:numPr>
          <w:ilvl w:val="1"/>
          <w:numId w:val="11"/>
        </w:numPr>
        <w:spacing w:after="0"/>
        <w:rPr>
          <w:szCs w:val="24"/>
        </w:rPr>
      </w:pPr>
      <w:hyperlink w:history="1" r:id="rId21">
        <w:r w:rsidRPr="001F03EE" w:rsidR="001F03EE">
          <w:rPr>
            <w:rStyle w:val="Hyperlink"/>
            <w:szCs w:val="24"/>
          </w:rPr>
          <w:t>Support in your area</w:t>
        </w:r>
      </w:hyperlink>
    </w:p>
    <w:p w:rsidR="00BD7CFE" w:rsidP="005A1EED" w:rsidRDefault="00BD7CFE" w14:paraId="55362220" w14:textId="064C8372">
      <w:pPr>
        <w:pStyle w:val="ListParagraph"/>
        <w:numPr>
          <w:ilvl w:val="1"/>
          <w:numId w:val="11"/>
        </w:numPr>
        <w:spacing w:after="0"/>
        <w:rPr>
          <w:szCs w:val="24"/>
        </w:rPr>
      </w:pPr>
      <w:r>
        <w:rPr>
          <w:szCs w:val="24"/>
        </w:rPr>
        <w:t>Social media:</w:t>
      </w:r>
    </w:p>
    <w:p w:rsidRPr="005A1EED" w:rsidR="00BD7CFE" w:rsidP="005A1EED" w:rsidRDefault="005A1EED" w14:paraId="38131E5A" w14:textId="4A354104">
      <w:pPr>
        <w:pStyle w:val="ListParagraph"/>
        <w:numPr>
          <w:ilvl w:val="2"/>
          <w:numId w:val="11"/>
        </w:numPr>
        <w:spacing w:after="0"/>
        <w:rPr>
          <w:rStyle w:val="Hyperlink"/>
          <w:color w:val="auto"/>
          <w:szCs w:val="24"/>
          <w:u w:val="none"/>
        </w:rPr>
      </w:pPr>
      <w:hyperlink w:history="1" r:id="rId22">
        <w:r w:rsidRPr="006E5992" w:rsidR="00BD7CFE">
          <w:rPr>
            <w:rStyle w:val="Hyperlink"/>
            <w:szCs w:val="24"/>
          </w:rPr>
          <w:t>LinkedIn</w:t>
        </w:r>
      </w:hyperlink>
    </w:p>
    <w:p w:rsidRPr="005A1EED" w:rsidR="005A1EED" w:rsidP="005A1EED" w:rsidRDefault="005A1EED" w14:paraId="3D6F8A36" w14:textId="5AC8B58C">
      <w:pPr>
        <w:pStyle w:val="ListParagraph"/>
        <w:numPr>
          <w:ilvl w:val="2"/>
          <w:numId w:val="11"/>
        </w:numPr>
        <w:spacing w:after="0"/>
        <w:rPr>
          <w:rStyle w:val="Hyperlink"/>
          <w:color w:val="auto"/>
          <w:szCs w:val="24"/>
          <w:u w:val="none"/>
        </w:rPr>
      </w:pPr>
      <w:hyperlink w:history="1" r:id="rId23">
        <w:r w:rsidRPr="005A1EED">
          <w:rPr>
            <w:rStyle w:val="Hyperlink"/>
            <w:szCs w:val="24"/>
          </w:rPr>
          <w:t>Facebook</w:t>
        </w:r>
      </w:hyperlink>
    </w:p>
    <w:p w:rsidR="005A1EED" w:rsidP="005A1EED" w:rsidRDefault="005A1EED" w14:paraId="009BB21A" w14:textId="5CE0605F">
      <w:pPr>
        <w:pStyle w:val="ListParagraph"/>
        <w:numPr>
          <w:ilvl w:val="2"/>
          <w:numId w:val="11"/>
        </w:numPr>
        <w:spacing w:after="0"/>
        <w:rPr>
          <w:szCs w:val="24"/>
        </w:rPr>
      </w:pPr>
      <w:hyperlink w:history="1" r:id="rId24">
        <w:r w:rsidRPr="005A1EED">
          <w:rPr>
            <w:rStyle w:val="Hyperlink"/>
            <w:szCs w:val="24"/>
          </w:rPr>
          <w:t>Twitter</w:t>
        </w:r>
      </w:hyperlink>
    </w:p>
    <w:p w:rsidRPr="005A1EED" w:rsidR="00F97922" w:rsidP="005A1EED" w:rsidRDefault="00F97922" w14:paraId="03204BA6" w14:textId="1D8AC7FE">
      <w:pPr>
        <w:pStyle w:val="ListParagraph"/>
        <w:spacing w:after="0"/>
        <w:ind w:left="1440"/>
        <w:rPr>
          <w:rStyle w:val="normaltextrun"/>
          <w:rFonts w:cs="Arial"/>
          <w:b/>
          <w:bCs/>
          <w:color w:val="000000"/>
          <w:bdr w:val="none" w:color="auto" w:sz="0" w:space="0" w:frame="1"/>
        </w:rPr>
      </w:pPr>
    </w:p>
    <w:p w:rsidRPr="002A1184" w:rsidR="002A1184" w:rsidP="005A1EED" w:rsidRDefault="002A1184" w14:paraId="57F09492" w14:textId="5A46D993">
      <w:pPr>
        <w:pStyle w:val="ListParagraph"/>
        <w:spacing w:after="0"/>
        <w:ind w:left="1440"/>
        <w:rPr>
          <w:rFonts w:cs="Arial"/>
          <w:bdr w:val="none" w:color="auto" w:sz="0" w:space="0" w:frame="1"/>
        </w:rPr>
      </w:pPr>
    </w:p>
    <w:sectPr w:rsidRPr="002A1184" w:rsidR="002A1184" w:rsidSect="00E87C6A">
      <w:footerReference w:type="even" r:id="rId25"/>
      <w:footerReference w:type="default" r:id="rId26"/>
      <w:footerReference w:type="first" r:id="rId27"/>
      <w:pgSz w:w="11906" w:h="16838"/>
      <w:pgMar w:top="567" w:right="1008" w:bottom="1560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121A" w14:textId="77777777" w:rsidR="00635C95" w:rsidRDefault="00635C95" w:rsidP="004807DF">
      <w:pPr>
        <w:spacing w:after="0" w:line="240" w:lineRule="auto"/>
      </w:pPr>
      <w:r>
        <w:separator/>
      </w:r>
    </w:p>
  </w:endnote>
  <w:endnote w:type="continuationSeparator" w:id="0">
    <w:p w14:paraId="249508F3" w14:textId="77777777" w:rsidR="00635C95" w:rsidRDefault="00635C95" w:rsidP="0048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421F" w14:textId="43FC219D" w:rsidR="004807DF" w:rsidRDefault="00480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A257CE" wp14:editId="2A39FE2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AB08E" w14:textId="65C3F925" w:rsidR="004807DF" w:rsidRPr="004807DF" w:rsidRDefault="004807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07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257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92AB08E" w14:textId="65C3F925" w:rsidR="004807DF" w:rsidRPr="004807DF" w:rsidRDefault="004807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07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B57D" w14:textId="4CE03908" w:rsidR="004807DF" w:rsidRDefault="00480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F8D021" wp14:editId="6BBA2EC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6356" w14:textId="76E17181" w:rsidR="004807DF" w:rsidRPr="004807DF" w:rsidRDefault="004807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8D0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00F6356" w14:textId="76E17181" w:rsidR="004807DF" w:rsidRPr="004807DF" w:rsidRDefault="004807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1931" w14:textId="4A73DC80" w:rsidR="004807DF" w:rsidRDefault="004807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DEE6B3" wp14:editId="7DA27C9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FF465" w14:textId="5BAFAD91" w:rsidR="004807DF" w:rsidRPr="004807DF" w:rsidRDefault="004807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07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EE6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5DFF465" w14:textId="5BAFAD91" w:rsidR="004807DF" w:rsidRPr="004807DF" w:rsidRDefault="004807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07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7FAB" w14:textId="77777777" w:rsidR="00635C95" w:rsidRDefault="00635C95" w:rsidP="004807DF">
      <w:pPr>
        <w:spacing w:after="0" w:line="240" w:lineRule="auto"/>
      </w:pPr>
      <w:r>
        <w:separator/>
      </w:r>
    </w:p>
  </w:footnote>
  <w:footnote w:type="continuationSeparator" w:id="0">
    <w:p w14:paraId="2472DD75" w14:textId="77777777" w:rsidR="00635C95" w:rsidRDefault="00635C95" w:rsidP="004807D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krPDwn2" int2:invalidationBookmarkName="" int2:hashCode="LNdIS8GxX8z/gi" int2:id="4x1iKwB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2521"/>
    <w:multiLevelType w:val="hybridMultilevel"/>
    <w:tmpl w:val="6C3484BA"/>
    <w:lvl w:ilvl="0" w:tplc="4E64C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561"/>
    <w:multiLevelType w:val="hybridMultilevel"/>
    <w:tmpl w:val="C14647FC"/>
    <w:lvl w:ilvl="0" w:tplc="1F381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B8E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EB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2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4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46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8B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C1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4E57"/>
    <w:multiLevelType w:val="hybridMultilevel"/>
    <w:tmpl w:val="50449C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A19"/>
    <w:multiLevelType w:val="hybridMultilevel"/>
    <w:tmpl w:val="EB4A087A"/>
    <w:lvl w:ilvl="0" w:tplc="8392D6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8AA3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B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4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A2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0B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47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4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6FF5"/>
    <w:multiLevelType w:val="hybridMultilevel"/>
    <w:tmpl w:val="AD3A29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BC4"/>
    <w:multiLevelType w:val="hybridMultilevel"/>
    <w:tmpl w:val="65F498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A65"/>
    <w:multiLevelType w:val="hybridMultilevel"/>
    <w:tmpl w:val="1B70FFA0"/>
    <w:lvl w:ilvl="0" w:tplc="338AAA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01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42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6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7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22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2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79BF"/>
    <w:multiLevelType w:val="hybridMultilevel"/>
    <w:tmpl w:val="AFB6751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D9684B"/>
    <w:multiLevelType w:val="hybridMultilevel"/>
    <w:tmpl w:val="29842392"/>
    <w:lvl w:ilvl="0" w:tplc="E9EEF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64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AC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8E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B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CC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1B1"/>
    <w:multiLevelType w:val="hybridMultilevel"/>
    <w:tmpl w:val="52F4CD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F5AAA"/>
    <w:multiLevelType w:val="hybridMultilevel"/>
    <w:tmpl w:val="FD84377C"/>
    <w:lvl w:ilvl="0" w:tplc="1C44D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70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A9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0F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A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EA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E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6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44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932980">
    <w:abstractNumId w:val="8"/>
  </w:num>
  <w:num w:numId="2" w16cid:durableId="2119325958">
    <w:abstractNumId w:val="1"/>
  </w:num>
  <w:num w:numId="3" w16cid:durableId="945649026">
    <w:abstractNumId w:val="3"/>
  </w:num>
  <w:num w:numId="4" w16cid:durableId="558248727">
    <w:abstractNumId w:val="0"/>
  </w:num>
  <w:num w:numId="5" w16cid:durableId="386029540">
    <w:abstractNumId w:val="7"/>
  </w:num>
  <w:num w:numId="6" w16cid:durableId="690227520">
    <w:abstractNumId w:val="10"/>
  </w:num>
  <w:num w:numId="7" w16cid:durableId="2011447307">
    <w:abstractNumId w:val="6"/>
  </w:num>
  <w:num w:numId="8" w16cid:durableId="327440959">
    <w:abstractNumId w:val="4"/>
  </w:num>
  <w:num w:numId="9" w16cid:durableId="177163679">
    <w:abstractNumId w:val="0"/>
  </w:num>
  <w:num w:numId="10" w16cid:durableId="1433162881">
    <w:abstractNumId w:val="9"/>
  </w:num>
  <w:num w:numId="11" w16cid:durableId="398789874">
    <w:abstractNumId w:val="2"/>
  </w:num>
  <w:num w:numId="12" w16cid:durableId="2130465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61"/>
    <w:rsid w:val="000548F6"/>
    <w:rsid w:val="000727B3"/>
    <w:rsid w:val="0007493D"/>
    <w:rsid w:val="000F45AA"/>
    <w:rsid w:val="00141169"/>
    <w:rsid w:val="00144091"/>
    <w:rsid w:val="00152D82"/>
    <w:rsid w:val="00153F9D"/>
    <w:rsid w:val="001949F5"/>
    <w:rsid w:val="001F03EE"/>
    <w:rsid w:val="001F728E"/>
    <w:rsid w:val="00202E2E"/>
    <w:rsid w:val="0023095E"/>
    <w:rsid w:val="0029604B"/>
    <w:rsid w:val="002A05F8"/>
    <w:rsid w:val="002A1184"/>
    <w:rsid w:val="00304770"/>
    <w:rsid w:val="00315264"/>
    <w:rsid w:val="003221BE"/>
    <w:rsid w:val="00340674"/>
    <w:rsid w:val="00373DCC"/>
    <w:rsid w:val="00374B9F"/>
    <w:rsid w:val="00381CB2"/>
    <w:rsid w:val="003A5CDD"/>
    <w:rsid w:val="003C2FC0"/>
    <w:rsid w:val="003E52D6"/>
    <w:rsid w:val="00417088"/>
    <w:rsid w:val="00421222"/>
    <w:rsid w:val="00463DC1"/>
    <w:rsid w:val="004807DF"/>
    <w:rsid w:val="00496F19"/>
    <w:rsid w:val="004B1D59"/>
    <w:rsid w:val="004D3229"/>
    <w:rsid w:val="004F2B61"/>
    <w:rsid w:val="00506976"/>
    <w:rsid w:val="00551AB9"/>
    <w:rsid w:val="005A1EED"/>
    <w:rsid w:val="005F3866"/>
    <w:rsid w:val="00635C95"/>
    <w:rsid w:val="0064722E"/>
    <w:rsid w:val="00652DCA"/>
    <w:rsid w:val="00652E3F"/>
    <w:rsid w:val="006B5B9B"/>
    <w:rsid w:val="006C17FB"/>
    <w:rsid w:val="006C4055"/>
    <w:rsid w:val="006E22F0"/>
    <w:rsid w:val="006E5992"/>
    <w:rsid w:val="00705EB0"/>
    <w:rsid w:val="00713B8F"/>
    <w:rsid w:val="00717348"/>
    <w:rsid w:val="00726AE8"/>
    <w:rsid w:val="00752B11"/>
    <w:rsid w:val="00780416"/>
    <w:rsid w:val="007934FE"/>
    <w:rsid w:val="00793521"/>
    <w:rsid w:val="007C7677"/>
    <w:rsid w:val="007E0896"/>
    <w:rsid w:val="007E55DA"/>
    <w:rsid w:val="0083267A"/>
    <w:rsid w:val="00837BAC"/>
    <w:rsid w:val="00841ECE"/>
    <w:rsid w:val="00847809"/>
    <w:rsid w:val="008C174D"/>
    <w:rsid w:val="008C19B9"/>
    <w:rsid w:val="00922FDC"/>
    <w:rsid w:val="009306EF"/>
    <w:rsid w:val="00942903"/>
    <w:rsid w:val="009463D4"/>
    <w:rsid w:val="00982711"/>
    <w:rsid w:val="009B2865"/>
    <w:rsid w:val="009E6C58"/>
    <w:rsid w:val="00A077E9"/>
    <w:rsid w:val="00A309D6"/>
    <w:rsid w:val="00A37009"/>
    <w:rsid w:val="00A60A9D"/>
    <w:rsid w:val="00A82A6E"/>
    <w:rsid w:val="00A90731"/>
    <w:rsid w:val="00A96E47"/>
    <w:rsid w:val="00AC405F"/>
    <w:rsid w:val="00AC6909"/>
    <w:rsid w:val="00B00D0F"/>
    <w:rsid w:val="00B539FF"/>
    <w:rsid w:val="00B615C8"/>
    <w:rsid w:val="00B8072B"/>
    <w:rsid w:val="00BD708E"/>
    <w:rsid w:val="00BD7CFE"/>
    <w:rsid w:val="00C16868"/>
    <w:rsid w:val="00C87439"/>
    <w:rsid w:val="00CA03C2"/>
    <w:rsid w:val="00CE3838"/>
    <w:rsid w:val="00D01387"/>
    <w:rsid w:val="00D21AE3"/>
    <w:rsid w:val="00D43B24"/>
    <w:rsid w:val="00D77E59"/>
    <w:rsid w:val="00D9522B"/>
    <w:rsid w:val="00DA1127"/>
    <w:rsid w:val="00DA1B06"/>
    <w:rsid w:val="00E04DED"/>
    <w:rsid w:val="00E05BE8"/>
    <w:rsid w:val="00E146FA"/>
    <w:rsid w:val="00E21628"/>
    <w:rsid w:val="00E237F7"/>
    <w:rsid w:val="00E62C3C"/>
    <w:rsid w:val="00E63CB7"/>
    <w:rsid w:val="00E803FF"/>
    <w:rsid w:val="00E87A57"/>
    <w:rsid w:val="00E87C6A"/>
    <w:rsid w:val="00EA3249"/>
    <w:rsid w:val="00EB0FA2"/>
    <w:rsid w:val="00EB7B87"/>
    <w:rsid w:val="00EE283F"/>
    <w:rsid w:val="00F87CCF"/>
    <w:rsid w:val="00F9092E"/>
    <w:rsid w:val="00F97922"/>
    <w:rsid w:val="00FE34CE"/>
    <w:rsid w:val="00FF00E8"/>
    <w:rsid w:val="00FF31FF"/>
    <w:rsid w:val="04BBE0D4"/>
    <w:rsid w:val="069B111D"/>
    <w:rsid w:val="06E7B6AF"/>
    <w:rsid w:val="0D4E4D13"/>
    <w:rsid w:val="101F75E7"/>
    <w:rsid w:val="11F71C38"/>
    <w:rsid w:val="13BA8AD1"/>
    <w:rsid w:val="18611742"/>
    <w:rsid w:val="1E073575"/>
    <w:rsid w:val="2B619E65"/>
    <w:rsid w:val="2E14FF8A"/>
    <w:rsid w:val="2E8DCD0A"/>
    <w:rsid w:val="2ECC647E"/>
    <w:rsid w:val="305983CF"/>
    <w:rsid w:val="32114FBE"/>
    <w:rsid w:val="32EC9374"/>
    <w:rsid w:val="337AAF37"/>
    <w:rsid w:val="33D1CC4A"/>
    <w:rsid w:val="37C693FD"/>
    <w:rsid w:val="40427E30"/>
    <w:rsid w:val="414DBE80"/>
    <w:rsid w:val="42E98EE1"/>
    <w:rsid w:val="44CE6220"/>
    <w:rsid w:val="47A24122"/>
    <w:rsid w:val="49B03796"/>
    <w:rsid w:val="4A9417CF"/>
    <w:rsid w:val="4CE54227"/>
    <w:rsid w:val="4E5638AF"/>
    <w:rsid w:val="4FDC23E3"/>
    <w:rsid w:val="5008A788"/>
    <w:rsid w:val="56DC3D36"/>
    <w:rsid w:val="57A79217"/>
    <w:rsid w:val="57E0BE10"/>
    <w:rsid w:val="5952CB1E"/>
    <w:rsid w:val="5A022E2B"/>
    <w:rsid w:val="5B12B216"/>
    <w:rsid w:val="5E558797"/>
    <w:rsid w:val="639FED32"/>
    <w:rsid w:val="663CA477"/>
    <w:rsid w:val="6AD77D98"/>
    <w:rsid w:val="6C5D6487"/>
    <w:rsid w:val="6C6F4139"/>
    <w:rsid w:val="6CA05D65"/>
    <w:rsid w:val="6DC46FC3"/>
    <w:rsid w:val="70B634EF"/>
    <w:rsid w:val="72062229"/>
    <w:rsid w:val="72122903"/>
    <w:rsid w:val="72F356D1"/>
    <w:rsid w:val="73ADF964"/>
    <w:rsid w:val="7549C9C5"/>
    <w:rsid w:val="76E59A26"/>
    <w:rsid w:val="785915BD"/>
    <w:rsid w:val="7A88F89E"/>
    <w:rsid w:val="7D9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03F1B"/>
  <w15:chartTrackingRefBased/>
  <w15:docId w15:val="{C3A39D08-0604-4737-887A-18D80D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CD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C7677"/>
  </w:style>
  <w:style w:type="character" w:customStyle="1" w:styleId="eop">
    <w:name w:val="eop"/>
    <w:basedOn w:val="DefaultParagraphFont"/>
    <w:rsid w:val="007C7677"/>
  </w:style>
  <w:style w:type="paragraph" w:customStyle="1" w:styleId="paragraph">
    <w:name w:val="paragraph"/>
    <w:basedOn w:val="Normal"/>
    <w:rsid w:val="007C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370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0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DF"/>
  </w:style>
  <w:style w:type="paragraph" w:styleId="Header">
    <w:name w:val="header"/>
    <w:basedOn w:val="Normal"/>
    <w:link w:val="HeaderChar"/>
    <w:uiPriority w:val="99"/>
    <w:unhideWhenUsed/>
    <w:rsid w:val="00E6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forcare.org.uk/Recruitment-support/Induction/Induction-toolkit/Induction-toolkit.aspx" TargetMode="External"/><Relationship Id="rId18" Type="http://schemas.openxmlformats.org/officeDocument/2006/relationships/hyperlink" Target="https://www.skillsforcare.org.uk/Recruitment-support/Safer-employment/Safer-employment.asp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killsforcare.org.uk/Support-for-leaders-and-managers/Skills-for-Care-support-in-your-area/Skills-for-Care-support-in-your-area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killsforcare.org.uk/home.aspx" TargetMode="External"/><Relationship Id="rId17" Type="http://schemas.openxmlformats.org/officeDocument/2006/relationships/hyperlink" Target="https://www.skillsforcare.org.uk/Recruitment-support/Values-based-recruitment/Values-based-recruitment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forcare.org.uk/resources/documents/Recruitment-support/International-recruitment-toolkit-March-2024.pdf" TargetMode="External"/><Relationship Id="rId20" Type="http://schemas.openxmlformats.org/officeDocument/2006/relationships/hyperlink" Target="https://www.skillsforcare.org.uk/news-and-events/Keep-up-to-date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forcare.org.uk/Leadership-management/support-for-registered-managers/Registered-Manager-webinars.aspx" TargetMode="External"/><Relationship Id="rId24" Type="http://schemas.openxmlformats.org/officeDocument/2006/relationships/hyperlink" Target="https://twitter.com/skillsforca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llsforcare.org.uk/resources/documents/Support-for-leaders-and-managers/Managing-people/Supervision/Effective-supervision-guide.pdf" TargetMode="External"/><Relationship Id="rId23" Type="http://schemas.openxmlformats.org/officeDocument/2006/relationships/hyperlink" Target="https://www.facebook.com/SkillsforCar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skillsforcare.org.uk/Support-for-leaders-and-managers/Managing-a-service/Digital-technology-and-social-care/Digital-Skills-Framework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llsforcare.org.uk/Support-for-leaders-and-managers/Managing-a-service/Positive-workplace-culture/A-positive-culture-toolkit-for-adult-social-care.aspx" TargetMode="External"/><Relationship Id="rId22" Type="http://schemas.openxmlformats.org/officeDocument/2006/relationships/hyperlink" Target="https://www.linkedin.com/company/skills-for-care" TargetMode="External"/><Relationship Id="rId27" Type="http://schemas.openxmlformats.org/officeDocument/2006/relationships/footer" Target="footer3.xm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20" ma:contentTypeDescription="Create a new document." ma:contentTypeScope="" ma:versionID="4604fe0a243b8812ac606be227c3d61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0e9e0296d140b385a24ce535ae4575a0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175a1c6-090b-4997-a73e-713589015049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  <_ip_UnifiedCompliancePolicyUIAction xmlns="http://schemas.microsoft.com/sharepoint/v3" xsi:nil="true"/>
    <_ip_UnifiedCompliancePolicyProperties xmlns="http://schemas.microsoft.com/sharepoint/v3" xsi:nil="true"/>
    <SharedWithUsers xmlns="c5919d51-8368-4933-bf43-4205e544371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79AF4-090F-404C-8DC5-DB18BDD4365A}"/>
</file>

<file path=customXml/itemProps2.xml><?xml version="1.0" encoding="utf-8"?>
<ds:datastoreItem xmlns:ds="http://schemas.openxmlformats.org/officeDocument/2006/customXml" ds:itemID="{16C10817-0178-405B-BC52-9AE78567CF3C}">
  <ds:schemaRefs>
    <ds:schemaRef ds:uri="http://schemas.microsoft.com/office/2006/metadata/properties"/>
    <ds:schemaRef ds:uri="http://schemas.microsoft.com/office/infopath/2007/PartnerControls"/>
    <ds:schemaRef ds:uri="4175a1c6-090b-4997-a73e-713589015049"/>
    <ds:schemaRef ds:uri="c5919d51-8368-4933-bf43-4205e544371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BF18EA-1983-4C5C-B810-313BDA024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induction for a positive workplace culture</dc:title>
  <dc:subject>Leading induction for a positive workplace culture</dc:subject>
  <dc:creator>Natalie Scarimbolo</dc:creator>
  <cp:keywords>
  </cp:keywords>
  <dc:description>
  </dc:description>
  <cp:lastModifiedBy>Jo Hawkins</cp:lastModifiedBy>
  <cp:revision>2</cp:revision>
  <dcterms:created xsi:type="dcterms:W3CDTF">2024-06-06T11:49:00Z</dcterms:created>
  <dcterms:modified xsi:type="dcterms:W3CDTF">2024-06-10T12:34:23Z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0x01010035A139F0DC4BAA4DA554AE63C0CD4503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lassificationContentMarkingFooterShapeIds">
    <vt:lpwstr>2,3,4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Internal </vt:lpwstr>
  </property>
  <property fmtid="{D5CDD505-2E9C-101B-9397-08002B2CF9AE}" pid="10" name="MSIP_Label_f194113b-ecba-4458-8e2e-fa038bf17a69_Enabled">
    <vt:lpwstr>true</vt:lpwstr>
  </property>
  <property fmtid="{D5CDD505-2E9C-101B-9397-08002B2CF9AE}" pid="11" name="MSIP_Label_f194113b-ecba-4458-8e2e-fa038bf17a69_SetDate">
    <vt:lpwstr>2022-10-24T11:47:43Z</vt:lpwstr>
  </property>
  <property fmtid="{D5CDD505-2E9C-101B-9397-08002B2CF9AE}" pid="12" name="MSIP_Label_f194113b-ecba-4458-8e2e-fa038bf17a69_Method">
    <vt:lpwstr>Standard</vt:lpwstr>
  </property>
  <property fmtid="{D5CDD505-2E9C-101B-9397-08002B2CF9AE}" pid="13" name="MSIP_Label_f194113b-ecba-4458-8e2e-fa038bf17a69_Name">
    <vt:lpwstr>Internal</vt:lpwstr>
  </property>
  <property fmtid="{D5CDD505-2E9C-101B-9397-08002B2CF9AE}" pid="14" name="MSIP_Label_f194113b-ecba-4458-8e2e-fa038bf17a69_SiteId">
    <vt:lpwstr>5c317017-415d-43e6-ada1-7668f9ad3f9f</vt:lpwstr>
  </property>
  <property fmtid="{D5CDD505-2E9C-101B-9397-08002B2CF9AE}" pid="15" name="MSIP_Label_f194113b-ecba-4458-8e2e-fa038bf17a69_ActionId">
    <vt:lpwstr>5c576f80-fbb8-4eaf-ab6a-98c0ae237205</vt:lpwstr>
  </property>
  <property fmtid="{D5CDD505-2E9C-101B-9397-08002B2CF9AE}" pid="16" name="MSIP_Label_f194113b-ecba-4458-8e2e-fa038bf17a69_ContentBits">
    <vt:lpwstr>2</vt:lpwstr>
  </property>
</Properties>
</file>