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335C4" w:rsidR="009A2E30" w:rsidP="004B0858" w:rsidRDefault="00745ABE" w14:paraId="6569BDF0" w14:textId="31B5C9DC">
      <w:pPr>
        <w:pStyle w:val="Heading2"/>
        <w:shd w:val="clear" w:color="auto" w:fill="FFFFFF"/>
        <w:spacing w:before="0" w:after="180"/>
        <w:rPr>
          <w:rFonts w:ascii="Arial" w:hAnsi="Arial" w:cs="Arial"/>
          <w:color w:val="005EB8"/>
          <w:spacing w:val="3"/>
          <w:sz w:val="39"/>
          <w:szCs w:val="39"/>
        </w:rPr>
      </w:pPr>
      <w:r w:rsidRPr="00D335C4">
        <w:rPr>
          <w:rFonts w:ascii="Arial" w:hAnsi="Arial" w:cs="Arial"/>
          <w:b/>
          <w:bCs/>
          <w:color w:val="005EB8"/>
          <w:spacing w:val="3"/>
          <w:sz w:val="39"/>
          <w:szCs w:val="39"/>
        </w:rPr>
        <w:t>Assessing needs</w:t>
      </w:r>
    </w:p>
    <w:p w:rsidR="00745ABE" w:rsidP="00745ABE" w:rsidRDefault="00745ABE" w14:paraId="4F1683E7" w14:textId="77777777">
      <w:pPr>
        <w:pStyle w:val="Heading3"/>
        <w:rPr>
          <w:rFonts w:ascii="Arial" w:hAnsi="Arial" w:cs="Arial"/>
          <w:color w:val="auto"/>
          <w:sz w:val="24"/>
          <w:szCs w:val="24"/>
        </w:rPr>
      </w:pPr>
      <w:r w:rsidRPr="00134526">
        <w:rPr>
          <w:rFonts w:ascii="Arial" w:hAnsi="Arial" w:cs="Arial"/>
          <w:color w:val="auto"/>
          <w:sz w:val="24"/>
          <w:szCs w:val="24"/>
        </w:rPr>
        <w:t>The CQC inspection focus will look at how you assess and review the needs of the people you support. From the initial assessment to how you monitor and adapt support, the CQC will be looking for evidence about how you maximise the effectiveness of the care you provide.</w:t>
      </w:r>
    </w:p>
    <w:p w:rsidRPr="00745ABE" w:rsidR="00745ABE" w:rsidP="00F87651" w:rsidRDefault="00745ABE" w14:paraId="7B31514D" w14:textId="21D72879">
      <w:pPr>
        <w:pStyle w:val="Heading3"/>
        <w:rPr>
          <w:rFonts w:ascii="Arial" w:hAnsi="Arial" w:cs="Arial"/>
          <w:b w:val="0"/>
          <w:bCs w:val="0"/>
          <w:color w:val="auto"/>
          <w:sz w:val="24"/>
          <w:szCs w:val="24"/>
        </w:rPr>
      </w:pPr>
      <w:r w:rsidRPr="00920BCD">
        <w:rPr>
          <w:rFonts w:ascii="Arial" w:hAnsi="Arial" w:cs="Arial"/>
          <w:b w:val="0"/>
          <w:bCs w:val="0"/>
          <w:color w:val="auto"/>
          <w:sz w:val="24"/>
          <w:szCs w:val="24"/>
        </w:rPr>
        <w:t>Assessing needs is an on-going process, and it is important to have robust systems in place to review and adapt people’s changing needs. From assessing the needs of your latest client</w:t>
      </w:r>
      <w:r w:rsidRPr="00920BCD" w:rsidR="00E2142C">
        <w:rPr>
          <w:rFonts w:ascii="Arial" w:hAnsi="Arial" w:cs="Arial"/>
          <w:b w:val="0"/>
          <w:bCs w:val="0"/>
          <w:color w:val="auto"/>
          <w:sz w:val="24"/>
          <w:szCs w:val="24"/>
        </w:rPr>
        <w:t>,</w:t>
      </w:r>
      <w:r w:rsidRPr="00920BCD">
        <w:rPr>
          <w:rFonts w:ascii="Arial" w:hAnsi="Arial" w:cs="Arial"/>
          <w:b w:val="0"/>
          <w:bCs w:val="0"/>
          <w:color w:val="auto"/>
          <w:sz w:val="24"/>
          <w:szCs w:val="24"/>
        </w:rPr>
        <w:t xml:space="preserve"> to reviewing the need of the person you have supported the longest, your processes must be effective and adaptable.</w:t>
      </w:r>
    </w:p>
    <w:p w:rsidRPr="005B34AD" w:rsidR="00F87651" w:rsidP="00F87651" w:rsidRDefault="00F87651" w14:paraId="0AB6F281" w14:textId="260DD1AB">
      <w:pPr>
        <w:pStyle w:val="Heading3"/>
        <w:rPr>
          <w:rStyle w:val="BodyCopyUnderline"/>
          <w:rFonts w:ascii="Arial" w:hAnsi="Arial" w:cs="Arial"/>
          <w:color w:val="EE7917"/>
          <w:sz w:val="28"/>
          <w:szCs w:val="28"/>
          <w:u w:val="none"/>
        </w:rPr>
      </w:pPr>
      <w:r w:rsidRPr="005B34AD">
        <w:rPr>
          <w:rStyle w:val="BodyCopyUnderline"/>
          <w:rFonts w:ascii="Arial" w:hAnsi="Arial" w:cs="Arial"/>
          <w:color w:val="EE7917"/>
          <w:sz w:val="28"/>
          <w:szCs w:val="28"/>
          <w:u w:val="none"/>
        </w:rPr>
        <w:t>Recommendations checklist</w:t>
      </w:r>
    </w:p>
    <w:p w:rsidRPr="00F87651" w:rsidR="00F87651" w:rsidP="00F87651" w:rsidRDefault="00F87651" w14:paraId="0D83631C" w14:textId="6C752D3A">
      <w:pPr>
        <w:pStyle w:val="NormalWeb"/>
        <w:spacing w:before="0" w:beforeAutospacing="0" w:after="180" w:afterAutospacing="0" w:line="360" w:lineRule="atLeast"/>
        <w:rPr>
          <w:rStyle w:val="BodyCopyUnderline"/>
          <w:rFonts w:ascii="Arial" w:hAnsi="Arial" w:cs="Arial"/>
          <w:color w:val="212529"/>
          <w:spacing w:val="3"/>
          <w:u w:val="none"/>
        </w:rPr>
      </w:pPr>
      <w:r w:rsidRPr="00F87651">
        <w:rPr>
          <w:rFonts w:ascii="Arial" w:hAnsi="Arial" w:cs="Arial"/>
          <w:color w:val="212529"/>
          <w:spacing w:val="3"/>
        </w:rPr>
        <w:t>The</w:t>
      </w:r>
      <w:r w:rsidR="00D16C92">
        <w:rPr>
          <w:rFonts w:ascii="Arial" w:hAnsi="Arial" w:cs="Arial"/>
          <w:color w:val="212529"/>
          <w:spacing w:val="3"/>
        </w:rPr>
        <w:t>se</w:t>
      </w:r>
      <w:r w:rsidRPr="00F87651">
        <w:rPr>
          <w:rFonts w:ascii="Arial" w:hAnsi="Arial" w:cs="Arial"/>
          <w:color w:val="212529"/>
          <w:spacing w:val="3"/>
        </w:rPr>
        <w:t xml:space="preserve"> recommendations act as a checklist to help you consider what you could potentially </w:t>
      </w:r>
      <w:r w:rsidRPr="00F87651" w:rsidR="00CA092B">
        <w:rPr>
          <w:rFonts w:ascii="Arial" w:hAnsi="Arial" w:cs="Arial"/>
          <w:color w:val="212529"/>
          <w:spacing w:val="3"/>
        </w:rPr>
        <w:t>evidence,</w:t>
      </w:r>
      <w:r w:rsidR="00CA092B">
        <w:rPr>
          <w:rFonts w:ascii="Arial" w:hAnsi="Arial" w:cs="Arial"/>
          <w:color w:val="212529"/>
          <w:spacing w:val="3"/>
        </w:rPr>
        <w:t xml:space="preserve"> but it’s not intended as a definitive list</w:t>
      </w:r>
      <w:r w:rsidRPr="00F87651">
        <w:rPr>
          <w:rFonts w:ascii="Arial" w:hAnsi="Arial" w:cs="Arial"/>
          <w:color w:val="212529"/>
          <w:spacing w:val="3"/>
        </w:rPr>
        <w:t>.</w:t>
      </w:r>
      <w:r w:rsidR="00D16C92">
        <w:rPr>
          <w:rFonts w:ascii="Arial" w:hAnsi="Arial" w:cs="Arial"/>
          <w:color w:val="212529"/>
          <w:spacing w:val="3"/>
        </w:rPr>
        <w:t xml:space="preserve"> </w:t>
      </w:r>
      <w:r w:rsidRPr="00F87651">
        <w:rPr>
          <w:rFonts w:ascii="Arial" w:hAnsi="Arial" w:cs="Arial"/>
          <w:color w:val="212529"/>
          <w:spacing w:val="3"/>
        </w:rPr>
        <w:t>We hope they help you reflect on what evidence you might wish to share with the CQC.</w:t>
      </w:r>
    </w:p>
    <w:tbl>
      <w:tblPr>
        <w:tblW w:w="13477" w:type="dxa"/>
        <w:tblInd w:w="-8" w:type="dxa"/>
        <w:tblBorders>
          <w:insideH w:val="single" w:color="005EB8" w:sz="4" w:space="0"/>
        </w:tblBorders>
        <w:tblLayout w:type="fixed"/>
        <w:tblCellMar>
          <w:top w:w="113" w:type="dxa"/>
          <w:left w:w="113" w:type="dxa"/>
          <w:bottom w:w="113" w:type="dxa"/>
          <w:right w:w="113" w:type="dxa"/>
        </w:tblCellMar>
        <w:tblLook w:val="0000" w:firstRow="0" w:lastRow="0" w:firstColumn="0" w:lastColumn="0" w:noHBand="0" w:noVBand="0"/>
      </w:tblPr>
      <w:tblGrid>
        <w:gridCol w:w="5102"/>
        <w:gridCol w:w="624"/>
        <w:gridCol w:w="624"/>
        <w:gridCol w:w="623"/>
        <w:gridCol w:w="3252"/>
        <w:gridCol w:w="3252"/>
      </w:tblGrid>
      <w:tr w:rsidRPr="00F87651" w:rsidR="0013462C" w:rsidTr="0013462C" w14:paraId="08E18041" w14:textId="77777777">
        <w:trPr>
          <w:cantSplit/>
          <w:trHeight w:val="60"/>
          <w:tblHeader/>
        </w:trPr>
        <w:tc>
          <w:tcPr>
            <w:tcW w:w="5102" w:type="dxa"/>
            <w:tcMar>
              <w:top w:w="170" w:type="dxa"/>
              <w:left w:w="170" w:type="dxa"/>
              <w:bottom w:w="170" w:type="dxa"/>
              <w:right w:w="170" w:type="dxa"/>
            </w:tcMar>
          </w:tcPr>
          <w:p w:rsidRPr="00F87651" w:rsidR="0013462C" w:rsidP="008A4C9A" w:rsidRDefault="0013462C" w14:paraId="047DF022" w14:textId="77777777">
            <w:pPr>
              <w:pStyle w:val="NoParagraphStyle"/>
              <w:spacing w:line="240" w:lineRule="auto"/>
              <w:ind w:left="28" w:hanging="28"/>
              <w:textAlignment w:val="auto"/>
              <w:rPr>
                <w:rFonts w:ascii="Arial" w:hAnsi="Arial" w:cs="Arial"/>
                <w:color w:val="auto"/>
              </w:rPr>
            </w:pPr>
          </w:p>
        </w:tc>
        <w:tc>
          <w:tcPr>
            <w:tcW w:w="624"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6E71FC59" w14:textId="77777777">
            <w:pPr>
              <w:pStyle w:val="BasicParagraph"/>
              <w:suppressAutoHyphens/>
              <w:jc w:val="center"/>
            </w:pPr>
            <w:r w:rsidRPr="00F87651">
              <w:rPr>
                <w:rStyle w:val="BodyCopyUnderline"/>
                <w:rFonts w:ascii="Arial" w:hAnsi="Arial" w:cs="Arial"/>
                <w:sz w:val="28"/>
                <w:szCs w:val="28"/>
                <w:u w:val="none"/>
              </w:rPr>
              <w:t>Yes</w:t>
            </w:r>
          </w:p>
        </w:tc>
        <w:tc>
          <w:tcPr>
            <w:tcW w:w="624" w:type="dxa"/>
            <w:tcBorders>
              <w:top w:val="nil"/>
              <w:bottom w:val="single" w:color="005EB8" w:sz="4" w:space="0"/>
            </w:tcBorders>
            <w:shd w:val="clear" w:color="auto" w:fill="F1EFEF"/>
            <w:tcMar>
              <w:top w:w="113" w:type="dxa"/>
              <w:left w:w="57" w:type="dxa"/>
              <w:bottom w:w="0" w:type="dxa"/>
              <w:right w:w="57" w:type="dxa"/>
            </w:tcMar>
          </w:tcPr>
          <w:p w:rsidRPr="00F87651" w:rsidR="0013462C" w:rsidP="008A4C9A" w:rsidRDefault="0013462C" w14:paraId="25EAE4C9" w14:textId="77777777">
            <w:pPr>
              <w:pStyle w:val="BasicParagraph"/>
              <w:suppressAutoHyphens/>
              <w:jc w:val="center"/>
            </w:pPr>
            <w:r w:rsidRPr="00F87651">
              <w:rPr>
                <w:rStyle w:val="BodyCopyUnderline"/>
                <w:rFonts w:ascii="Arial" w:hAnsi="Arial" w:cs="Arial"/>
                <w:sz w:val="28"/>
                <w:szCs w:val="28"/>
                <w:u w:val="none"/>
              </w:rPr>
              <w:t>No</w:t>
            </w:r>
          </w:p>
        </w:tc>
        <w:tc>
          <w:tcPr>
            <w:tcW w:w="623"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3F57AFA3" w14:textId="77777777">
            <w:pPr>
              <w:pStyle w:val="BasicParagraph"/>
              <w:suppressAutoHyphens/>
              <w:jc w:val="center"/>
            </w:pPr>
            <w:r w:rsidRPr="00F87651">
              <w:rPr>
                <w:rStyle w:val="BodyCopyUnderline"/>
                <w:rFonts w:ascii="Arial" w:hAnsi="Arial" w:cs="Arial"/>
                <w:sz w:val="28"/>
                <w:szCs w:val="28"/>
                <w:u w:val="none"/>
              </w:rPr>
              <w:t>N/A</w:t>
            </w:r>
          </w:p>
        </w:tc>
        <w:tc>
          <w:tcPr>
            <w:tcW w:w="3252" w:type="dxa"/>
          </w:tcPr>
          <w:p w:rsidRPr="00D335C4" w:rsidR="0013462C" w:rsidP="005653AF" w:rsidRDefault="005653AF" w14:paraId="5A302E74" w14:textId="67D7DC23">
            <w:pPr>
              <w:pStyle w:val="BasicParagraph"/>
              <w:suppressAutoHyphens/>
              <w:rPr>
                <w:rStyle w:val="BodyCopyUnderline"/>
                <w:rFonts w:ascii="Arial" w:hAnsi="Arial" w:cs="Arial"/>
                <w:color w:val="005EB8"/>
                <w:sz w:val="28"/>
                <w:szCs w:val="28"/>
                <w:u w:val="none"/>
              </w:rPr>
            </w:pPr>
            <w:r w:rsidRPr="00D335C4">
              <w:rPr>
                <w:rStyle w:val="BodyCopyUnderline"/>
                <w:rFonts w:ascii="Arial" w:hAnsi="Arial" w:cs="Arial"/>
                <w:color w:val="005EB8"/>
                <w:sz w:val="28"/>
                <w:szCs w:val="28"/>
                <w:u w:val="none"/>
              </w:rPr>
              <w:t xml:space="preserve">How </w:t>
            </w:r>
            <w:r w:rsidRPr="00D335C4" w:rsidR="0088102E">
              <w:rPr>
                <w:rStyle w:val="BodyCopyUnderline"/>
                <w:rFonts w:ascii="Arial" w:hAnsi="Arial" w:cs="Arial"/>
                <w:color w:val="005EB8"/>
                <w:sz w:val="28"/>
                <w:szCs w:val="28"/>
                <w:u w:val="none"/>
              </w:rPr>
              <w:t>we evidence</w:t>
            </w:r>
          </w:p>
        </w:tc>
        <w:tc>
          <w:tcPr>
            <w:tcW w:w="3252" w:type="dxa"/>
            <w:tcMar>
              <w:top w:w="170" w:type="dxa"/>
              <w:left w:w="170" w:type="dxa"/>
              <w:bottom w:w="170" w:type="dxa"/>
              <w:right w:w="170" w:type="dxa"/>
            </w:tcMar>
          </w:tcPr>
          <w:p w:rsidRPr="00D335C4" w:rsidR="0013462C" w:rsidP="008A4C9A" w:rsidRDefault="0013462C" w14:paraId="21F9D808" w14:textId="35D22708">
            <w:pPr>
              <w:pStyle w:val="BasicParagraph"/>
              <w:suppressAutoHyphens/>
              <w:jc w:val="center"/>
              <w:rPr>
                <w:color w:val="005EB8"/>
              </w:rPr>
            </w:pPr>
            <w:r w:rsidRPr="00D335C4">
              <w:rPr>
                <w:rStyle w:val="BodyCopyUnderline"/>
                <w:rFonts w:ascii="Arial" w:hAnsi="Arial" w:cs="Arial"/>
                <w:color w:val="005EB8"/>
                <w:sz w:val="28"/>
                <w:szCs w:val="28"/>
                <w:u w:val="none"/>
              </w:rPr>
              <w:t>Action</w:t>
            </w:r>
          </w:p>
        </w:tc>
      </w:tr>
      <w:tr w:rsidRPr="00F87651" w:rsidR="00745ABE" w:rsidTr="0013462C" w14:paraId="181225C8" w14:textId="77777777">
        <w:trPr>
          <w:cantSplit/>
          <w:trHeight w:val="60"/>
        </w:trPr>
        <w:tc>
          <w:tcPr>
            <w:tcW w:w="5102" w:type="dxa"/>
            <w:tcMar>
              <w:top w:w="113" w:type="dxa"/>
              <w:left w:w="113" w:type="dxa"/>
              <w:bottom w:w="113" w:type="dxa"/>
              <w:right w:w="113" w:type="dxa"/>
            </w:tcMar>
          </w:tcPr>
          <w:p w:rsidRPr="005543CE" w:rsidR="00745ABE" w:rsidP="00745ABE" w:rsidRDefault="00095D8B" w14:paraId="4E01ECD1" w14:textId="01E633C9">
            <w:pPr>
              <w:pStyle w:val="BasicParagraph"/>
              <w:suppressAutoHyphens/>
              <w:ind w:left="28" w:hanging="28"/>
              <w:rPr>
                <w:rStyle w:val="BodyCopyUnderline"/>
                <w:rFonts w:ascii="Arial" w:hAnsi="Arial" w:cs="Arial"/>
                <w:u w:val="none"/>
              </w:rPr>
            </w:pPr>
            <w:r w:rsidRPr="00095D8B">
              <w:rPr>
                <w:rStyle w:val="BodyCopyUnderline"/>
                <w:rFonts w:ascii="Arial" w:hAnsi="Arial" w:cs="Arial"/>
                <w:u w:val="none"/>
              </w:rPr>
              <w:t>We always take a strengths-based approach to assessing needs that focuses on what people we support can do, not just what they can’t. Where people cannot do some things, we include this in our support plans too</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ABE" w:rsidP="00745ABE" w:rsidRDefault="00745ABE" w14:paraId="3AE6F86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45ABE" w:rsidP="00745ABE" w:rsidRDefault="00745ABE" w14:paraId="49D43F2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ABE" w:rsidP="00745ABE" w:rsidRDefault="00745ABE" w14:paraId="6E880D7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45ABE" w:rsidP="00745ABE" w:rsidRDefault="00745ABE" w14:paraId="319758E1" w14:textId="2F9493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45ABE" w:rsidP="00745ABE" w:rsidRDefault="00745ABE" w14:paraId="747A6F71" w14:textId="1221B13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45ABE" w:rsidTr="0013462C" w14:paraId="28CE58CF" w14:textId="77777777">
        <w:trPr>
          <w:cantSplit/>
          <w:trHeight w:val="60"/>
        </w:trPr>
        <w:tc>
          <w:tcPr>
            <w:tcW w:w="5102" w:type="dxa"/>
            <w:tcMar>
              <w:top w:w="113" w:type="dxa"/>
              <w:left w:w="113" w:type="dxa"/>
              <w:bottom w:w="113" w:type="dxa"/>
              <w:right w:w="113" w:type="dxa"/>
            </w:tcMar>
          </w:tcPr>
          <w:p w:rsidRPr="005543CE" w:rsidR="00745ABE" w:rsidP="00745ABE" w:rsidRDefault="00745ABE" w14:paraId="0B403A82" w14:textId="0D38F28A">
            <w:pPr>
              <w:pStyle w:val="BasicParagraph"/>
              <w:suppressAutoHyphens/>
              <w:ind w:left="28" w:hanging="28"/>
            </w:pPr>
            <w:r w:rsidRPr="00134526">
              <w:rPr>
                <w:rFonts w:ascii="Arial" w:hAnsi="Arial" w:cs="Arial"/>
                <w:color w:val="auto"/>
              </w:rPr>
              <w:lastRenderedPageBreak/>
              <w:t>We can evidence how we involve people in assessing their own health and care needs.  Where needed, we provide accessible information that enables them to make an informed choice.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ABE" w:rsidP="00745ABE" w:rsidRDefault="00745ABE" w14:paraId="3A11405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45ABE" w:rsidP="00745ABE" w:rsidRDefault="00745ABE" w14:paraId="42DDABB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ABE" w:rsidP="00745ABE" w:rsidRDefault="00745ABE" w14:paraId="4D112CC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45ABE" w:rsidP="00745ABE" w:rsidRDefault="00745ABE" w14:paraId="0ACEAC9E" w14:textId="2D9665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45ABE" w:rsidP="00745ABE" w:rsidRDefault="00745ABE" w14:paraId="26EE8E1B" w14:textId="3C00EE9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45ABE" w:rsidTr="0013462C" w14:paraId="64736BEE" w14:textId="77777777">
        <w:trPr>
          <w:cantSplit/>
          <w:trHeight w:val="60"/>
        </w:trPr>
        <w:tc>
          <w:tcPr>
            <w:tcW w:w="5102" w:type="dxa"/>
            <w:tcMar>
              <w:top w:w="113" w:type="dxa"/>
              <w:left w:w="113" w:type="dxa"/>
              <w:bottom w:w="113" w:type="dxa"/>
              <w:right w:w="113" w:type="dxa"/>
            </w:tcMar>
          </w:tcPr>
          <w:p w:rsidRPr="005543CE" w:rsidR="00745ABE" w:rsidP="00745ABE" w:rsidRDefault="00D70B5E" w14:paraId="0F31BD1E" w14:textId="3B59D794">
            <w:pPr>
              <w:pStyle w:val="BasicParagraph"/>
              <w:suppressAutoHyphens/>
              <w:ind w:left="28" w:hanging="28"/>
            </w:pPr>
            <w:r w:rsidRPr="00D70B5E">
              <w:rPr>
                <w:rStyle w:val="normaltextrun"/>
                <w:rFonts w:ascii="Arial" w:hAnsi="Arial" w:cs="Arial"/>
                <w:color w:val="auto"/>
                <w:shd w:val="clear" w:color="auto" w:fill="FFFFFF"/>
              </w:rPr>
              <w:t>Our care assessment process is holistic and looks at the whole person, including their emotional wellbeing, physical, spiritual needs etc. We use a range of assessment tools to support this process.</w:t>
            </w:r>
            <w:r w:rsidRPr="00D70B5E">
              <w:rPr>
                <w:rStyle w:val="eop"/>
                <w:rFonts w:ascii="Arial" w:hAnsi="Arial" w:cs="Arial"/>
                <w:color w:val="auto"/>
                <w:shd w:val="clear" w:color="auto" w:fill="FFFFFF"/>
              </w:rPr>
              <w:t>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ABE" w:rsidP="00745ABE" w:rsidRDefault="00745ABE" w14:paraId="0230D90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45ABE" w:rsidP="00745ABE" w:rsidRDefault="00745ABE" w14:paraId="2703A78F"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ABE" w:rsidP="00745ABE" w:rsidRDefault="00745ABE" w14:paraId="523FD8A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45ABE" w:rsidP="00745ABE" w:rsidRDefault="00745ABE" w14:paraId="5D4B5F75" w14:textId="7DD1B52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45ABE" w:rsidP="00745ABE" w:rsidRDefault="00745ABE" w14:paraId="7666E530" w14:textId="7A95BB9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45ABE" w:rsidTr="0013462C" w14:paraId="10E44053" w14:textId="77777777">
        <w:trPr>
          <w:cantSplit/>
          <w:trHeight w:val="60"/>
        </w:trPr>
        <w:tc>
          <w:tcPr>
            <w:tcW w:w="5102" w:type="dxa"/>
            <w:tcMar>
              <w:top w:w="113" w:type="dxa"/>
              <w:left w:w="113" w:type="dxa"/>
              <w:bottom w:w="113" w:type="dxa"/>
              <w:right w:w="113" w:type="dxa"/>
            </w:tcMar>
          </w:tcPr>
          <w:p w:rsidRPr="005543CE" w:rsidR="00745ABE" w:rsidP="00745ABE" w:rsidRDefault="00745ABE" w14:paraId="3B006F4A" w14:textId="67381841">
            <w:pPr>
              <w:pStyle w:val="BasicParagraph"/>
              <w:suppressAutoHyphens/>
              <w:ind w:left="28" w:hanging="28"/>
            </w:pPr>
            <w:r w:rsidRPr="00134526">
              <w:rPr>
                <w:rFonts w:ascii="Arial" w:hAnsi="Arial" w:cs="Arial"/>
                <w:color w:val="auto"/>
              </w:rPr>
              <w:t>We ensure our managers and staff team are effectively trained and competent to undertake care assessment and review, a process that always involves the person we support.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ABE" w:rsidP="00745ABE" w:rsidRDefault="00745ABE" w14:paraId="1ABA3DF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45ABE" w:rsidP="00745ABE" w:rsidRDefault="00745ABE" w14:paraId="75E78BD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ABE" w:rsidP="00745ABE" w:rsidRDefault="00745ABE" w14:paraId="4EEC74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45ABE" w:rsidP="00745ABE" w:rsidRDefault="00745ABE" w14:paraId="69EEF186" w14:textId="711E800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45ABE" w:rsidP="00745ABE" w:rsidRDefault="00745ABE" w14:paraId="603FF699" w14:textId="70F45F0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45ABE" w:rsidTr="0013462C" w14:paraId="4BBDA6FC" w14:textId="77777777">
        <w:trPr>
          <w:cantSplit/>
          <w:trHeight w:val="60"/>
        </w:trPr>
        <w:tc>
          <w:tcPr>
            <w:tcW w:w="5102" w:type="dxa"/>
            <w:tcMar>
              <w:top w:w="113" w:type="dxa"/>
              <w:left w:w="113" w:type="dxa"/>
              <w:bottom w:w="113" w:type="dxa"/>
              <w:right w:w="113" w:type="dxa"/>
            </w:tcMar>
          </w:tcPr>
          <w:p w:rsidRPr="005543CE" w:rsidR="00745ABE" w:rsidP="00745ABE" w:rsidRDefault="00745ABE" w14:paraId="1F84637B" w14:textId="775D69C0">
            <w:pPr>
              <w:pStyle w:val="BasicParagraph"/>
              <w:suppressAutoHyphens/>
              <w:ind w:left="28" w:hanging="28"/>
              <w:rPr>
                <w:rStyle w:val="BodyCopyUnderline"/>
                <w:rFonts w:ascii="Arial" w:hAnsi="Arial" w:cs="Arial"/>
                <w:u w:val="none"/>
              </w:rPr>
            </w:pPr>
            <w:r w:rsidRPr="00134526">
              <w:rPr>
                <w:rFonts w:ascii="Arial" w:hAnsi="Arial" w:cs="Arial"/>
                <w:color w:val="auto"/>
              </w:rPr>
              <w:lastRenderedPageBreak/>
              <w:t>Where any specialist support is needed to assess and review health and care needs (e.g., Trusted Assessor), we ensure this is promptly arranged and ongoing where required.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ABE" w:rsidP="00745ABE" w:rsidRDefault="00745ABE" w14:paraId="34E9296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45ABE" w:rsidP="00745ABE" w:rsidRDefault="00745ABE" w14:paraId="6FE6CF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ABE" w:rsidP="00745ABE" w:rsidRDefault="00745ABE" w14:paraId="04B3555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45ABE" w:rsidP="00745ABE" w:rsidRDefault="00745ABE" w14:paraId="2137632C" w14:textId="3A21E8C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45ABE" w:rsidP="00745ABE" w:rsidRDefault="00745ABE" w14:paraId="6EDDBD8C" w14:textId="06951A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45ABE" w:rsidTr="0013462C" w14:paraId="73EAD9A4" w14:textId="77777777">
        <w:trPr>
          <w:cantSplit/>
          <w:trHeight w:val="60"/>
        </w:trPr>
        <w:tc>
          <w:tcPr>
            <w:tcW w:w="5102" w:type="dxa"/>
            <w:tcMar>
              <w:top w:w="113" w:type="dxa"/>
              <w:left w:w="113" w:type="dxa"/>
              <w:bottom w:w="113" w:type="dxa"/>
              <w:right w:w="113" w:type="dxa"/>
            </w:tcMar>
          </w:tcPr>
          <w:p w:rsidRPr="005543CE" w:rsidR="00745ABE" w:rsidP="00745ABE" w:rsidRDefault="00095D8B" w14:paraId="45BBE697" w14:textId="198B7715">
            <w:pPr>
              <w:pStyle w:val="BasicParagraph"/>
              <w:suppressAutoHyphens/>
              <w:ind w:left="28" w:hanging="28"/>
              <w:rPr>
                <w:rStyle w:val="BodyCopyUnderline"/>
                <w:rFonts w:ascii="Arial" w:hAnsi="Arial" w:cs="Arial"/>
                <w:u w:val="none"/>
              </w:rPr>
            </w:pPr>
            <w:r w:rsidRPr="00095D8B">
              <w:rPr>
                <w:rStyle w:val="BodyCopyUnderline"/>
                <w:rFonts w:ascii="Arial" w:hAnsi="Arial" w:cs="Arial"/>
                <w:u w:val="none"/>
              </w:rPr>
              <w:t>We ensure all initial assessments are undertaken prior to an individual receiving care from our service or – where this is not practical - as soon as is possible after commencing the care package.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ABE" w:rsidP="00745ABE" w:rsidRDefault="00745ABE" w14:paraId="548A0EE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45ABE" w:rsidP="00745ABE" w:rsidRDefault="00745ABE" w14:paraId="4F6AFB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ABE" w:rsidP="00745ABE" w:rsidRDefault="00745ABE" w14:paraId="56431F8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45ABE" w:rsidP="00745ABE" w:rsidRDefault="00745ABE" w14:paraId="2252C1B7" w14:textId="41ECE81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45ABE" w:rsidP="00745ABE" w:rsidRDefault="00745ABE" w14:paraId="681E77E7" w14:textId="424669B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45ABE" w:rsidTr="0013462C" w14:paraId="337884E0" w14:textId="77777777">
        <w:trPr>
          <w:cantSplit/>
          <w:trHeight w:val="60"/>
        </w:trPr>
        <w:tc>
          <w:tcPr>
            <w:tcW w:w="5102" w:type="dxa"/>
            <w:tcMar>
              <w:top w:w="113" w:type="dxa"/>
              <w:left w:w="113" w:type="dxa"/>
              <w:bottom w:w="113" w:type="dxa"/>
              <w:right w:w="113" w:type="dxa"/>
            </w:tcMar>
          </w:tcPr>
          <w:p w:rsidRPr="00095D8B" w:rsidR="00745ABE" w:rsidP="00095D8B" w:rsidRDefault="00745ABE" w14:paraId="13AC6B08" w14:textId="3852913D">
            <w:pPr>
              <w:pStyle w:val="BasicParagraph"/>
              <w:suppressAutoHyphens/>
              <w:ind w:left="28" w:hanging="28"/>
              <w:rPr>
                <w:rStyle w:val="BodyCopyUnderline"/>
                <w:rFonts w:ascii="Arial" w:hAnsi="Arial" w:cs="Arial"/>
                <w:color w:val="auto"/>
                <w:u w:val="none"/>
              </w:rPr>
            </w:pPr>
            <w:r w:rsidRPr="00134526">
              <w:rPr>
                <w:rFonts w:ascii="Arial" w:hAnsi="Arial" w:cs="Arial"/>
                <w:color w:val="auto"/>
              </w:rPr>
              <w:t xml:space="preserve">Our managers and staff are effective in how they tailor communications (e.g., Accessible Information Standards) and check understanding about people’s health and care needs.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ABE" w:rsidP="00745ABE" w:rsidRDefault="00745ABE" w14:paraId="5892CE8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45ABE" w:rsidP="00745ABE" w:rsidRDefault="00745ABE" w14:paraId="1309C2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ABE" w:rsidP="00745ABE" w:rsidRDefault="00745ABE" w14:paraId="7877577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45ABE" w:rsidP="00745ABE" w:rsidRDefault="00745ABE" w14:paraId="6C75EB2B" w14:textId="3890E8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45ABE" w:rsidP="00745ABE" w:rsidRDefault="00745ABE" w14:paraId="1563DF41" w14:textId="0CEC9DF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45ABE" w:rsidTr="0013462C" w14:paraId="67043117" w14:textId="77777777">
        <w:trPr>
          <w:cantSplit/>
          <w:trHeight w:val="60"/>
        </w:trPr>
        <w:tc>
          <w:tcPr>
            <w:tcW w:w="5102" w:type="dxa"/>
            <w:tcMar>
              <w:top w:w="113" w:type="dxa"/>
              <w:left w:w="113" w:type="dxa"/>
              <w:bottom w:w="113" w:type="dxa"/>
              <w:right w:w="113" w:type="dxa"/>
            </w:tcMar>
          </w:tcPr>
          <w:p w:rsidRPr="005543CE" w:rsidR="00745ABE" w:rsidP="00745ABE" w:rsidRDefault="00745ABE" w14:paraId="318E4B0F" w14:textId="19ADF805">
            <w:pPr>
              <w:pStyle w:val="BasicParagraph"/>
              <w:suppressAutoHyphens/>
              <w:ind w:left="28" w:hanging="28"/>
            </w:pPr>
            <w:r w:rsidRPr="00134526">
              <w:rPr>
                <w:rFonts w:ascii="Arial" w:hAnsi="Arial" w:cs="Arial"/>
                <w:color w:val="auto"/>
              </w:rPr>
              <w:t>We regularly monitor and review people’s care needs, involving them in these processes and discussing associated changes that may be needed.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ABE" w:rsidP="00745ABE" w:rsidRDefault="00745ABE" w14:paraId="3AE2557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45ABE" w:rsidP="00745ABE" w:rsidRDefault="00745ABE" w14:paraId="17F4A57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ABE" w:rsidP="00745ABE" w:rsidRDefault="00745ABE" w14:paraId="1F7CC92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45ABE" w:rsidP="00745ABE" w:rsidRDefault="00745ABE" w14:paraId="0CF75E44" w14:textId="2A45219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45ABE" w:rsidP="00745ABE" w:rsidRDefault="00745ABE" w14:paraId="113CDD58" w14:textId="79B76DA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45ABE" w:rsidTr="0013462C" w14:paraId="5D9888F4" w14:textId="77777777">
        <w:trPr>
          <w:cantSplit/>
          <w:trHeight w:val="60"/>
        </w:trPr>
        <w:tc>
          <w:tcPr>
            <w:tcW w:w="5102" w:type="dxa"/>
            <w:tcMar>
              <w:top w:w="113" w:type="dxa"/>
              <w:left w:w="113" w:type="dxa"/>
              <w:bottom w:w="113" w:type="dxa"/>
              <w:right w:w="113" w:type="dxa"/>
            </w:tcMar>
          </w:tcPr>
          <w:p w:rsidRPr="005543CE" w:rsidR="00745ABE" w:rsidP="00745ABE" w:rsidRDefault="00745ABE" w14:paraId="26DC1B12" w14:textId="42109C3A">
            <w:pPr>
              <w:pStyle w:val="BasicParagraph"/>
              <w:suppressAutoHyphens/>
              <w:ind w:left="28" w:hanging="28"/>
              <w:rPr>
                <w:rStyle w:val="BodyCopyUnderline"/>
                <w:rFonts w:ascii="Arial" w:hAnsi="Arial" w:cs="Arial"/>
                <w:u w:val="none"/>
              </w:rPr>
            </w:pPr>
            <w:r w:rsidRPr="00134526">
              <w:rPr>
                <w:rFonts w:ascii="Arial" w:hAnsi="Arial" w:cs="Arial"/>
                <w:color w:val="auto"/>
              </w:rPr>
              <w:lastRenderedPageBreak/>
              <w:t>Our effective record management ensures that there is consistency across associated documentation, such as needs assessments, care plans, risk assessments etc.</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ABE" w:rsidP="00745ABE" w:rsidRDefault="00745ABE" w14:paraId="650741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45ABE" w:rsidP="00745ABE" w:rsidRDefault="00745ABE" w14:paraId="626C966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ABE" w:rsidP="00745ABE" w:rsidRDefault="00745ABE" w14:paraId="7AD29EA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45ABE" w:rsidP="00745ABE" w:rsidRDefault="00745ABE" w14:paraId="0DD94161" w14:textId="3925A47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45ABE" w:rsidP="00745ABE" w:rsidRDefault="00745ABE" w14:paraId="7D1D06BD" w14:textId="3929A63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45ABE" w:rsidTr="0013462C" w14:paraId="7C63817D" w14:textId="77777777">
        <w:trPr>
          <w:cantSplit/>
          <w:trHeight w:val="60"/>
        </w:trPr>
        <w:tc>
          <w:tcPr>
            <w:tcW w:w="5102" w:type="dxa"/>
            <w:tcMar>
              <w:top w:w="113" w:type="dxa"/>
              <w:left w:w="113" w:type="dxa"/>
              <w:bottom w:w="113" w:type="dxa"/>
              <w:right w:w="113" w:type="dxa"/>
            </w:tcMar>
          </w:tcPr>
          <w:p w:rsidRPr="005543CE" w:rsidR="00745ABE" w:rsidP="00745ABE" w:rsidRDefault="00745ABE" w14:paraId="3FCAE211" w14:textId="52C01955">
            <w:pPr>
              <w:pStyle w:val="BasicParagraph"/>
              <w:suppressAutoHyphens/>
              <w:ind w:left="28" w:hanging="28"/>
            </w:pPr>
            <w:r w:rsidRPr="00134526">
              <w:rPr>
                <w:rFonts w:ascii="Arial" w:hAnsi="Arial" w:cs="Arial"/>
                <w:color w:val="auto"/>
              </w:rPr>
              <w:t>We can provide documentation covering our decision-making process and how we involved people in these processes. Where appropriate, our evidence includes decisions around mental capacity and</w:t>
            </w:r>
            <w:r w:rsidR="00095D8B">
              <w:rPr>
                <w:rFonts w:ascii="Arial" w:hAnsi="Arial" w:cs="Arial"/>
                <w:color w:val="auto"/>
              </w:rPr>
              <w:t xml:space="preserve"> safeguards</w:t>
            </w:r>
            <w:r w:rsidRPr="00134526">
              <w:rPr>
                <w:rFonts w:ascii="Arial" w:hAnsi="Arial" w:cs="Arial"/>
                <w:color w:val="auto"/>
              </w:rPr>
              <w: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ABE" w:rsidP="00745ABE" w:rsidRDefault="00745ABE" w14:paraId="654F6F7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45ABE" w:rsidP="00745ABE" w:rsidRDefault="00745ABE" w14:paraId="3373A7B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ABE" w:rsidP="00745ABE" w:rsidRDefault="00745ABE" w14:paraId="76F59A2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45ABE" w:rsidP="00745ABE" w:rsidRDefault="00745ABE" w14:paraId="13A563F5" w14:textId="742385E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45ABE" w:rsidP="00745ABE" w:rsidRDefault="00745ABE" w14:paraId="47289EDE" w14:textId="3698814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45ABE" w:rsidTr="0013462C" w14:paraId="70253102" w14:textId="77777777">
        <w:trPr>
          <w:cantSplit/>
          <w:trHeight w:val="60"/>
        </w:trPr>
        <w:tc>
          <w:tcPr>
            <w:tcW w:w="5102" w:type="dxa"/>
            <w:tcMar>
              <w:top w:w="113" w:type="dxa"/>
              <w:left w:w="113" w:type="dxa"/>
              <w:bottom w:w="113" w:type="dxa"/>
              <w:right w:w="113" w:type="dxa"/>
            </w:tcMar>
          </w:tcPr>
          <w:p w:rsidRPr="005543CE" w:rsidR="00745ABE" w:rsidP="00745ABE" w:rsidRDefault="00745ABE" w14:paraId="106B8642" w14:textId="29C6C50D">
            <w:pPr>
              <w:pStyle w:val="BasicParagraph"/>
              <w:suppressAutoHyphens/>
              <w:ind w:left="28" w:hanging="28"/>
            </w:pPr>
            <w:r w:rsidRPr="00134526">
              <w:rPr>
                <w:rFonts w:ascii="Arial" w:hAnsi="Arial" w:cs="Arial"/>
                <w:color w:val="auto"/>
              </w:rPr>
              <w:t>We regularly review the effectiveness of our needs assessments and monitoring and review processes as part of spot checks and quality assurance processes.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ABE" w:rsidP="00745ABE" w:rsidRDefault="00745ABE" w14:paraId="080A50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45ABE" w:rsidP="00745ABE" w:rsidRDefault="00745ABE" w14:paraId="0EC0B1A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ABE" w:rsidP="00745ABE" w:rsidRDefault="00745ABE" w14:paraId="116CF0C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45ABE" w:rsidP="00745ABE" w:rsidRDefault="00745ABE" w14:paraId="4DFC7892" w14:textId="11D4E7DB">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45ABE" w:rsidP="00745ABE" w:rsidRDefault="00745ABE" w14:paraId="1B5D94E1" w14:textId="0948EEC4">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45ABE" w:rsidTr="0013462C" w14:paraId="2524DAD8" w14:textId="77777777">
        <w:trPr>
          <w:cantSplit/>
          <w:trHeight w:val="60"/>
        </w:trPr>
        <w:tc>
          <w:tcPr>
            <w:tcW w:w="5102" w:type="dxa"/>
            <w:tcMar>
              <w:top w:w="113" w:type="dxa"/>
              <w:left w:w="113" w:type="dxa"/>
              <w:bottom w:w="113" w:type="dxa"/>
              <w:right w:w="113" w:type="dxa"/>
            </w:tcMar>
          </w:tcPr>
          <w:p w:rsidRPr="005543CE" w:rsidR="00745ABE" w:rsidP="00745ABE" w:rsidRDefault="00745ABE" w14:paraId="5DD61F8C" w14:textId="498259E4">
            <w:pPr>
              <w:pStyle w:val="BasicParagraph"/>
              <w:suppressAutoHyphens/>
              <w:ind w:left="28" w:hanging="28"/>
            </w:pPr>
            <w:r w:rsidRPr="00134526">
              <w:rPr>
                <w:rFonts w:ascii="Arial" w:hAnsi="Arial" w:cs="Arial"/>
                <w:color w:val="auto"/>
              </w:rPr>
              <w:t>Where we identify areas for improvement, we will update and test new approaches and involve external expertise if required.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ABE" w:rsidP="00745ABE" w:rsidRDefault="00745ABE" w14:paraId="7A85279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45ABE" w:rsidP="00745ABE" w:rsidRDefault="00745ABE" w14:paraId="614C644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ABE" w:rsidP="00745ABE" w:rsidRDefault="00745ABE" w14:paraId="4AB00063"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45ABE" w:rsidP="00745ABE" w:rsidRDefault="00745ABE" w14:paraId="1229066C" w14:textId="2FCF76A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45ABE" w:rsidP="00745ABE" w:rsidRDefault="00745ABE" w14:paraId="5D0BB4D3" w14:textId="31367B68">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bl>
    <w:p w:rsidR="00095D8B" w:rsidP="00F87651" w:rsidRDefault="00095D8B" w14:paraId="60114124" w14:textId="77777777">
      <w:pPr>
        <w:pStyle w:val="Heading3"/>
        <w:rPr>
          <w:rFonts w:ascii="Arial" w:hAnsi="Arial" w:cs="Arial"/>
          <w:color w:val="5B5958"/>
        </w:rPr>
      </w:pPr>
    </w:p>
    <w:p w:rsidR="00095D8B" w:rsidP="00F87651" w:rsidRDefault="00095D8B" w14:paraId="53702B4C" w14:textId="77777777">
      <w:pPr>
        <w:pStyle w:val="Heading3"/>
        <w:rPr>
          <w:rFonts w:ascii="Arial" w:hAnsi="Arial" w:cs="Arial"/>
          <w:color w:val="5B5958"/>
        </w:rPr>
      </w:pPr>
    </w:p>
    <w:p w:rsidR="00095D8B" w:rsidP="00F87651" w:rsidRDefault="00095D8B" w14:paraId="72C28558" w14:textId="77777777">
      <w:pPr>
        <w:pStyle w:val="Heading3"/>
        <w:rPr>
          <w:rFonts w:ascii="Arial" w:hAnsi="Arial" w:cs="Arial"/>
          <w:color w:val="5B5958"/>
        </w:rPr>
      </w:pPr>
    </w:p>
    <w:p w:rsidRPr="00134526" w:rsidR="00095D8B" w:rsidP="00F87651" w:rsidRDefault="00095D8B" w14:paraId="47E48F44" w14:textId="77777777">
      <w:pPr>
        <w:pStyle w:val="Heading3"/>
        <w:rPr>
          <w:rFonts w:ascii="Arial" w:hAnsi="Arial" w:cs="Arial"/>
          <w:color w:val="5B5958"/>
        </w:rPr>
      </w:pPr>
    </w:p>
    <w:tbl>
      <w:tblPr>
        <w:tblStyle w:val="TableGrid"/>
        <w:tblW w:w="0" w:type="auto"/>
        <w:tblLook w:val="04A0" w:firstRow="1" w:lastRow="0" w:firstColumn="1" w:lastColumn="0" w:noHBand="0" w:noVBand="1"/>
      </w:tblPr>
      <w:tblGrid>
        <w:gridCol w:w="13462"/>
      </w:tblGrid>
      <w:tr w:rsidR="00F22715" w:rsidTr="00F22715" w14:paraId="189C986F" w14:textId="77777777">
        <w:tc>
          <w:tcPr>
            <w:tcW w:w="13462" w:type="dxa"/>
            <w:tcBorders>
              <w:top w:val="single" w:color="auto" w:sz="4" w:space="0"/>
              <w:left w:val="single" w:color="auto" w:sz="4" w:space="0"/>
              <w:bottom w:val="single" w:color="auto" w:sz="4" w:space="0"/>
              <w:right w:val="single" w:color="auto" w:sz="4" w:space="0"/>
            </w:tcBorders>
          </w:tcPr>
          <w:p w:rsidRPr="00D335C4" w:rsidR="00F22715" w:rsidRDefault="00F22715" w14:paraId="1D2CEBDE" w14:textId="31B2BDFC">
            <w:pPr>
              <w:pStyle w:val="Heading3"/>
              <w:rPr>
                <w:rFonts w:ascii="Arial" w:hAnsi="Arial" w:cs="Arial"/>
                <w:color w:val="005EB8"/>
                <w:sz w:val="28"/>
                <w:szCs w:val="28"/>
              </w:rPr>
            </w:pPr>
            <w:r w:rsidRPr="00D335C4">
              <w:rPr>
                <w:rFonts w:ascii="Arial" w:hAnsi="Arial" w:cs="Arial"/>
                <w:color w:val="005EB8"/>
                <w:sz w:val="28"/>
                <w:szCs w:val="28"/>
              </w:rPr>
              <w:t>Resources to help</w:t>
            </w:r>
          </w:p>
          <w:p w:rsidRPr="00D335C4" w:rsidR="00F22715" w:rsidRDefault="00F22715" w14:paraId="5F616B81" w14:textId="77777777">
            <w:pPr>
              <w:spacing w:line="252" w:lineRule="auto"/>
              <w:rPr>
                <w:rFonts w:eastAsia="Calibri" w:cs="Arial"/>
                <w:b/>
                <w:bCs/>
                <w:color w:val="005EB8"/>
                <w:szCs w:val="24"/>
              </w:rPr>
            </w:pPr>
            <w:r w:rsidRPr="00D335C4">
              <w:rPr>
                <w:rFonts w:eastAsia="Calibri" w:cs="Arial"/>
                <w:b/>
                <w:bCs/>
                <w:color w:val="005EB8"/>
                <w:szCs w:val="24"/>
              </w:rPr>
              <w:t>GO Online: Inspection toolkit</w:t>
            </w:r>
          </w:p>
          <w:p w:rsidR="00F22715" w:rsidRDefault="00F22715" w14:paraId="3766151F" w14:textId="6C73C39B">
            <w:pPr>
              <w:spacing w:line="252" w:lineRule="auto"/>
              <w:rPr>
                <w:rFonts w:eastAsia="Calibri" w:cs="Arial"/>
                <w:szCs w:val="24"/>
              </w:rPr>
            </w:pPr>
            <w:r>
              <w:rPr>
                <w:rFonts w:eastAsia="Calibri" w:cs="Arial"/>
                <w:szCs w:val="24"/>
              </w:rPr>
              <w:t xml:space="preserve">Learn more about how this is inspected via a short film, practical examples and resources </w:t>
            </w:r>
            <w:hyperlink w:history="1" r:id="rId9">
              <w:r w:rsidRPr="001541B2">
                <w:rPr>
                  <w:rStyle w:val="Hyperlink"/>
                  <w:rFonts w:eastAsia="Calibri" w:cs="Arial"/>
                  <w:szCs w:val="24"/>
                </w:rPr>
                <w:t>here</w:t>
              </w:r>
            </w:hyperlink>
            <w:r>
              <w:rPr>
                <w:rFonts w:eastAsia="Calibri" w:cs="Arial"/>
                <w:szCs w:val="24"/>
              </w:rPr>
              <w:t>.</w:t>
            </w:r>
          </w:p>
          <w:p w:rsidR="00F22715" w:rsidRDefault="00F22715" w14:paraId="62451742" w14:textId="77777777">
            <w:pPr>
              <w:spacing w:line="252" w:lineRule="auto"/>
              <w:rPr>
                <w:rFonts w:eastAsia="Calibri" w:cs="Arial"/>
                <w:szCs w:val="24"/>
              </w:rPr>
            </w:pPr>
          </w:p>
          <w:p w:rsidRPr="00D7081A" w:rsidR="00F22715" w:rsidP="00D7081A" w:rsidRDefault="00D7081A" w14:paraId="6ADC342E" w14:textId="7D1FB5BA">
            <w:pPr>
              <w:spacing w:after="160" w:line="259" w:lineRule="auto"/>
              <w:rPr>
                <w:rFonts w:cs="Arial"/>
                <w:color w:val="FF0000"/>
                <w:szCs w:val="24"/>
              </w:rPr>
            </w:pPr>
            <w:r>
              <w:rPr>
                <w:rFonts w:cs="Arial"/>
                <w:b/>
                <w:bCs/>
                <w:color w:val="005EB8"/>
                <w:szCs w:val="24"/>
              </w:rPr>
              <w:t>Recommendations checklists</w:t>
            </w:r>
            <w:r>
              <w:rPr>
                <w:rFonts w:cs="Arial"/>
                <w:b/>
                <w:bCs/>
                <w:color w:val="005EB8"/>
                <w:szCs w:val="24"/>
              </w:rPr>
              <w:br/>
            </w:r>
            <w:r>
              <w:rPr>
                <w:rFonts w:cs="Arial"/>
                <w:szCs w:val="24"/>
              </w:rPr>
              <w:t xml:space="preserve">Access the full range of all Recommendations Checklists, exclusively available to Skills for Care Registered Manager Members </w:t>
            </w:r>
            <w:hyperlink w:history="1" r:id="rId10">
              <w:r w:rsidRPr="00095D8B">
                <w:rPr>
                  <w:rStyle w:val="Hyperlink"/>
                  <w:rFonts w:cs="Arial"/>
                  <w:szCs w:val="24"/>
                </w:rPr>
                <w:t>here</w:t>
              </w:r>
            </w:hyperlink>
            <w:r>
              <w:rPr>
                <w:rFonts w:cs="Arial"/>
                <w:szCs w:val="24"/>
              </w:rPr>
              <w:t>.</w:t>
            </w:r>
          </w:p>
          <w:p w:rsidRPr="00D335C4" w:rsidR="00F22715" w:rsidRDefault="00F22715" w14:paraId="1CCAB463" w14:textId="77777777">
            <w:pPr>
              <w:spacing w:line="252" w:lineRule="auto"/>
              <w:rPr>
                <w:rFonts w:eastAsia="Calibri" w:cs="Arial"/>
                <w:color w:val="005EB8"/>
                <w:szCs w:val="24"/>
              </w:rPr>
            </w:pPr>
            <w:r w:rsidRPr="00D335C4">
              <w:rPr>
                <w:rFonts w:eastAsia="Calibri" w:cs="Arial"/>
                <w:b/>
                <w:bCs/>
                <w:color w:val="005EB8"/>
                <w:szCs w:val="24"/>
              </w:rPr>
              <w:t>Good and Outstanding care support</w:t>
            </w:r>
          </w:p>
          <w:p w:rsidR="00F22715" w:rsidRDefault="00F22715" w14:paraId="2776EE31" w14:textId="77777777">
            <w:pPr>
              <w:pStyle w:val="Heading3"/>
              <w:rPr>
                <w:rFonts w:ascii="Arial" w:hAnsi="Arial" w:cs="Arial"/>
                <w:color w:val="5B5958"/>
                <w:sz w:val="24"/>
                <w:szCs w:val="24"/>
              </w:rPr>
            </w:pPr>
            <w:r>
              <w:rPr>
                <w:rFonts w:ascii="Arial" w:hAnsi="Arial" w:eastAsia="Calibri" w:cs="Arial"/>
                <w:b w:val="0"/>
                <w:bCs w:val="0"/>
                <w:color w:val="auto"/>
                <w:sz w:val="24"/>
                <w:szCs w:val="24"/>
              </w:rPr>
              <w:t xml:space="preserve">Skills for Care’s Good and Outstanding care resources include practical e-learning modules, </w:t>
            </w:r>
            <w:proofErr w:type="gramStart"/>
            <w:r>
              <w:rPr>
                <w:rFonts w:ascii="Arial" w:hAnsi="Arial" w:eastAsia="Calibri" w:cs="Arial"/>
                <w:b w:val="0"/>
                <w:bCs w:val="0"/>
                <w:color w:val="auto"/>
                <w:sz w:val="24"/>
                <w:szCs w:val="24"/>
              </w:rPr>
              <w:t>guidance</w:t>
            </w:r>
            <w:proofErr w:type="gramEnd"/>
            <w:r>
              <w:rPr>
                <w:rFonts w:ascii="Arial" w:hAnsi="Arial" w:eastAsia="Calibri" w:cs="Arial"/>
                <w:b w:val="0"/>
                <w:bCs w:val="0"/>
                <w:color w:val="auto"/>
                <w:sz w:val="24"/>
                <w:szCs w:val="24"/>
              </w:rPr>
              <w:t xml:space="preserve"> and seminars to support you to meet CQC expectations.  Learn more about what is available </w:t>
            </w:r>
            <w:hyperlink w:history="1" r:id="rId11">
              <w:r>
                <w:rPr>
                  <w:rStyle w:val="Hyperlink"/>
                  <w:rFonts w:ascii="Arial" w:hAnsi="Arial" w:eastAsia="Calibri" w:cs="Arial"/>
                  <w:b w:val="0"/>
                  <w:bCs w:val="0"/>
                  <w:sz w:val="24"/>
                  <w:szCs w:val="24"/>
                </w:rPr>
                <w:t>here</w:t>
              </w:r>
            </w:hyperlink>
            <w:r>
              <w:rPr>
                <w:rFonts w:ascii="Arial" w:hAnsi="Arial" w:eastAsia="Calibri" w:cs="Arial"/>
                <w:b w:val="0"/>
                <w:bCs w:val="0"/>
                <w:color w:val="auto"/>
                <w:sz w:val="24"/>
                <w:szCs w:val="24"/>
              </w:rPr>
              <w:t>.</w:t>
            </w:r>
          </w:p>
        </w:tc>
      </w:tr>
    </w:tbl>
    <w:p w:rsidRPr="00134526" w:rsidR="00E71842" w:rsidP="00F87651" w:rsidRDefault="00E71842" w14:paraId="01C164A5" w14:textId="77777777">
      <w:pPr>
        <w:pStyle w:val="Heading3"/>
        <w:rPr>
          <w:rFonts w:ascii="Arial" w:hAnsi="Arial" w:cs="Arial"/>
          <w:color w:val="5B5958"/>
        </w:rPr>
      </w:pPr>
    </w:p>
    <w:sectPr w:rsidRPr="00134526" w:rsidR="00E71842" w:rsidSect="00D56BAC">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2DF53" w14:textId="77777777" w:rsidR="008336CC" w:rsidRDefault="008336CC" w:rsidP="0031147E">
      <w:pPr>
        <w:spacing w:after="0" w:line="240" w:lineRule="auto"/>
      </w:pPr>
      <w:r>
        <w:separator/>
      </w:r>
    </w:p>
  </w:endnote>
  <w:endnote w:type="continuationSeparator" w:id="0">
    <w:p w14:paraId="426E3FB3" w14:textId="77777777" w:rsidR="008336CC" w:rsidRDefault="008336CC" w:rsidP="0031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NeueLT Std L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BDFA3" w14:textId="77777777" w:rsidR="008336CC" w:rsidRDefault="008336CC" w:rsidP="0031147E">
      <w:pPr>
        <w:spacing w:after="0" w:line="240" w:lineRule="auto"/>
      </w:pPr>
      <w:r>
        <w:separator/>
      </w:r>
    </w:p>
  </w:footnote>
  <w:footnote w:type="continuationSeparator" w:id="0">
    <w:p w14:paraId="7A9C6965" w14:textId="77777777" w:rsidR="008336CC" w:rsidRDefault="008336CC" w:rsidP="00311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1566" w14:textId="37F8BDA8" w:rsidR="00D335C4" w:rsidRDefault="00D335C4">
    <w:pPr>
      <w:pStyle w:val="Header"/>
    </w:pPr>
    <w:r>
      <w:rPr>
        <w:noProof/>
        <w:sz w:val="20"/>
        <w:lang w:eastAsia="en-GB"/>
      </w:rPr>
      <w:drawing>
        <wp:anchor distT="0" distB="0" distL="114300" distR="114300" simplePos="0" relativeHeight="251659264" behindDoc="0" locked="0" layoutInCell="1" allowOverlap="1" wp14:anchorId="50855928" wp14:editId="5C90950B">
          <wp:simplePos x="0" y="0"/>
          <wp:positionH relativeFrom="margin">
            <wp:align>right</wp:align>
          </wp:positionH>
          <wp:positionV relativeFrom="paragraph">
            <wp:posOffset>-282575</wp:posOffset>
          </wp:positionV>
          <wp:extent cx="1488440" cy="74422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anchor>
      </w:drawing>
    </w:r>
    <w:r w:rsidR="00E32C05">
      <w:t>Effective</w:t>
    </w:r>
  </w:p>
  <w:p w14:paraId="754EF9EB" w14:textId="77777777" w:rsidR="00D335C4" w:rsidRDefault="00D335C4">
    <w:pPr>
      <w:pStyle w:val="Header"/>
    </w:pPr>
  </w:p>
  <w:p w14:paraId="7C6D54DC" w14:textId="1E95D667" w:rsidR="0031147E" w:rsidRDefault="00603FA9">
    <w:pPr>
      <w:pStyle w:val="Header"/>
    </w:pP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F4"/>
    <w:multiLevelType w:val="multilevel"/>
    <w:tmpl w:val="A964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7479F"/>
    <w:multiLevelType w:val="hybridMultilevel"/>
    <w:tmpl w:val="D1D8D03C"/>
    <w:lvl w:ilvl="0" w:tplc="47701EB6">
      <w:start w:val="1"/>
      <w:numFmt w:val="bullet"/>
      <w:lvlText w:val=""/>
      <w:lvlJc w:val="left"/>
      <w:pPr>
        <w:tabs>
          <w:tab w:val="num" w:pos="720"/>
        </w:tabs>
        <w:ind w:left="720" w:hanging="360"/>
      </w:pPr>
      <w:rPr>
        <w:rFonts w:ascii="Wingdings" w:hAnsi="Wingdings" w:hint="default"/>
      </w:rPr>
    </w:lvl>
    <w:lvl w:ilvl="1" w:tplc="74F67A5E" w:tentative="1">
      <w:start w:val="1"/>
      <w:numFmt w:val="bullet"/>
      <w:lvlText w:val=""/>
      <w:lvlJc w:val="left"/>
      <w:pPr>
        <w:tabs>
          <w:tab w:val="num" w:pos="1440"/>
        </w:tabs>
        <w:ind w:left="1440" w:hanging="360"/>
      </w:pPr>
      <w:rPr>
        <w:rFonts w:ascii="Wingdings" w:hAnsi="Wingdings" w:hint="default"/>
      </w:rPr>
    </w:lvl>
    <w:lvl w:ilvl="2" w:tplc="038692A0" w:tentative="1">
      <w:start w:val="1"/>
      <w:numFmt w:val="bullet"/>
      <w:lvlText w:val=""/>
      <w:lvlJc w:val="left"/>
      <w:pPr>
        <w:tabs>
          <w:tab w:val="num" w:pos="2160"/>
        </w:tabs>
        <w:ind w:left="2160" w:hanging="360"/>
      </w:pPr>
      <w:rPr>
        <w:rFonts w:ascii="Wingdings" w:hAnsi="Wingdings" w:hint="default"/>
      </w:rPr>
    </w:lvl>
    <w:lvl w:ilvl="3" w:tplc="8BAEF6EE" w:tentative="1">
      <w:start w:val="1"/>
      <w:numFmt w:val="bullet"/>
      <w:lvlText w:val=""/>
      <w:lvlJc w:val="left"/>
      <w:pPr>
        <w:tabs>
          <w:tab w:val="num" w:pos="2880"/>
        </w:tabs>
        <w:ind w:left="2880" w:hanging="360"/>
      </w:pPr>
      <w:rPr>
        <w:rFonts w:ascii="Wingdings" w:hAnsi="Wingdings" w:hint="default"/>
      </w:rPr>
    </w:lvl>
    <w:lvl w:ilvl="4" w:tplc="C8C8529C" w:tentative="1">
      <w:start w:val="1"/>
      <w:numFmt w:val="bullet"/>
      <w:lvlText w:val=""/>
      <w:lvlJc w:val="left"/>
      <w:pPr>
        <w:tabs>
          <w:tab w:val="num" w:pos="3600"/>
        </w:tabs>
        <w:ind w:left="3600" w:hanging="360"/>
      </w:pPr>
      <w:rPr>
        <w:rFonts w:ascii="Wingdings" w:hAnsi="Wingdings" w:hint="default"/>
      </w:rPr>
    </w:lvl>
    <w:lvl w:ilvl="5" w:tplc="9BAED848" w:tentative="1">
      <w:start w:val="1"/>
      <w:numFmt w:val="bullet"/>
      <w:lvlText w:val=""/>
      <w:lvlJc w:val="left"/>
      <w:pPr>
        <w:tabs>
          <w:tab w:val="num" w:pos="4320"/>
        </w:tabs>
        <w:ind w:left="4320" w:hanging="360"/>
      </w:pPr>
      <w:rPr>
        <w:rFonts w:ascii="Wingdings" w:hAnsi="Wingdings" w:hint="default"/>
      </w:rPr>
    </w:lvl>
    <w:lvl w:ilvl="6" w:tplc="EEB63ED2" w:tentative="1">
      <w:start w:val="1"/>
      <w:numFmt w:val="bullet"/>
      <w:lvlText w:val=""/>
      <w:lvlJc w:val="left"/>
      <w:pPr>
        <w:tabs>
          <w:tab w:val="num" w:pos="5040"/>
        </w:tabs>
        <w:ind w:left="5040" w:hanging="360"/>
      </w:pPr>
      <w:rPr>
        <w:rFonts w:ascii="Wingdings" w:hAnsi="Wingdings" w:hint="default"/>
      </w:rPr>
    </w:lvl>
    <w:lvl w:ilvl="7" w:tplc="58C6F986" w:tentative="1">
      <w:start w:val="1"/>
      <w:numFmt w:val="bullet"/>
      <w:lvlText w:val=""/>
      <w:lvlJc w:val="left"/>
      <w:pPr>
        <w:tabs>
          <w:tab w:val="num" w:pos="5760"/>
        </w:tabs>
        <w:ind w:left="5760" w:hanging="360"/>
      </w:pPr>
      <w:rPr>
        <w:rFonts w:ascii="Wingdings" w:hAnsi="Wingdings" w:hint="default"/>
      </w:rPr>
    </w:lvl>
    <w:lvl w:ilvl="8" w:tplc="2E9207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949C4"/>
    <w:multiLevelType w:val="hybridMultilevel"/>
    <w:tmpl w:val="6D46846A"/>
    <w:lvl w:ilvl="0" w:tplc="7B642A68">
      <w:start w:val="1"/>
      <w:numFmt w:val="bullet"/>
      <w:lvlText w:val=""/>
      <w:lvlJc w:val="left"/>
      <w:pPr>
        <w:tabs>
          <w:tab w:val="num" w:pos="720"/>
        </w:tabs>
        <w:ind w:left="720" w:hanging="360"/>
      </w:pPr>
      <w:rPr>
        <w:rFonts w:ascii="Wingdings" w:hAnsi="Wingdings" w:hint="default"/>
      </w:rPr>
    </w:lvl>
    <w:lvl w:ilvl="1" w:tplc="29506C70" w:tentative="1">
      <w:start w:val="1"/>
      <w:numFmt w:val="bullet"/>
      <w:lvlText w:val=""/>
      <w:lvlJc w:val="left"/>
      <w:pPr>
        <w:tabs>
          <w:tab w:val="num" w:pos="1440"/>
        </w:tabs>
        <w:ind w:left="1440" w:hanging="360"/>
      </w:pPr>
      <w:rPr>
        <w:rFonts w:ascii="Wingdings" w:hAnsi="Wingdings" w:hint="default"/>
      </w:rPr>
    </w:lvl>
    <w:lvl w:ilvl="2" w:tplc="60F4E57A" w:tentative="1">
      <w:start w:val="1"/>
      <w:numFmt w:val="bullet"/>
      <w:lvlText w:val=""/>
      <w:lvlJc w:val="left"/>
      <w:pPr>
        <w:tabs>
          <w:tab w:val="num" w:pos="2160"/>
        </w:tabs>
        <w:ind w:left="2160" w:hanging="360"/>
      </w:pPr>
      <w:rPr>
        <w:rFonts w:ascii="Wingdings" w:hAnsi="Wingdings" w:hint="default"/>
      </w:rPr>
    </w:lvl>
    <w:lvl w:ilvl="3" w:tplc="0C96519C" w:tentative="1">
      <w:start w:val="1"/>
      <w:numFmt w:val="bullet"/>
      <w:lvlText w:val=""/>
      <w:lvlJc w:val="left"/>
      <w:pPr>
        <w:tabs>
          <w:tab w:val="num" w:pos="2880"/>
        </w:tabs>
        <w:ind w:left="2880" w:hanging="360"/>
      </w:pPr>
      <w:rPr>
        <w:rFonts w:ascii="Wingdings" w:hAnsi="Wingdings" w:hint="default"/>
      </w:rPr>
    </w:lvl>
    <w:lvl w:ilvl="4" w:tplc="4268ED18" w:tentative="1">
      <w:start w:val="1"/>
      <w:numFmt w:val="bullet"/>
      <w:lvlText w:val=""/>
      <w:lvlJc w:val="left"/>
      <w:pPr>
        <w:tabs>
          <w:tab w:val="num" w:pos="3600"/>
        </w:tabs>
        <w:ind w:left="3600" w:hanging="360"/>
      </w:pPr>
      <w:rPr>
        <w:rFonts w:ascii="Wingdings" w:hAnsi="Wingdings" w:hint="default"/>
      </w:rPr>
    </w:lvl>
    <w:lvl w:ilvl="5" w:tplc="7200FEC0" w:tentative="1">
      <w:start w:val="1"/>
      <w:numFmt w:val="bullet"/>
      <w:lvlText w:val=""/>
      <w:lvlJc w:val="left"/>
      <w:pPr>
        <w:tabs>
          <w:tab w:val="num" w:pos="4320"/>
        </w:tabs>
        <w:ind w:left="4320" w:hanging="360"/>
      </w:pPr>
      <w:rPr>
        <w:rFonts w:ascii="Wingdings" w:hAnsi="Wingdings" w:hint="default"/>
      </w:rPr>
    </w:lvl>
    <w:lvl w:ilvl="6" w:tplc="D5EAE938" w:tentative="1">
      <w:start w:val="1"/>
      <w:numFmt w:val="bullet"/>
      <w:lvlText w:val=""/>
      <w:lvlJc w:val="left"/>
      <w:pPr>
        <w:tabs>
          <w:tab w:val="num" w:pos="5040"/>
        </w:tabs>
        <w:ind w:left="5040" w:hanging="360"/>
      </w:pPr>
      <w:rPr>
        <w:rFonts w:ascii="Wingdings" w:hAnsi="Wingdings" w:hint="default"/>
      </w:rPr>
    </w:lvl>
    <w:lvl w:ilvl="7" w:tplc="C2A860D0" w:tentative="1">
      <w:start w:val="1"/>
      <w:numFmt w:val="bullet"/>
      <w:lvlText w:val=""/>
      <w:lvlJc w:val="left"/>
      <w:pPr>
        <w:tabs>
          <w:tab w:val="num" w:pos="5760"/>
        </w:tabs>
        <w:ind w:left="5760" w:hanging="360"/>
      </w:pPr>
      <w:rPr>
        <w:rFonts w:ascii="Wingdings" w:hAnsi="Wingdings" w:hint="default"/>
      </w:rPr>
    </w:lvl>
    <w:lvl w:ilvl="8" w:tplc="6C985F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B127C"/>
    <w:multiLevelType w:val="hybridMultilevel"/>
    <w:tmpl w:val="78C2336A"/>
    <w:lvl w:ilvl="0" w:tplc="08BED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22541"/>
    <w:multiLevelType w:val="multilevel"/>
    <w:tmpl w:val="C48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12250"/>
    <w:multiLevelType w:val="hybridMultilevel"/>
    <w:tmpl w:val="30A8E82C"/>
    <w:lvl w:ilvl="0" w:tplc="9A9847AA">
      <w:start w:val="1"/>
      <w:numFmt w:val="bullet"/>
      <w:lvlText w:val=""/>
      <w:lvlJc w:val="left"/>
      <w:pPr>
        <w:tabs>
          <w:tab w:val="num" w:pos="720"/>
        </w:tabs>
        <w:ind w:left="720" w:hanging="360"/>
      </w:pPr>
      <w:rPr>
        <w:rFonts w:ascii="Wingdings" w:hAnsi="Wingdings" w:hint="default"/>
      </w:rPr>
    </w:lvl>
    <w:lvl w:ilvl="1" w:tplc="B5DE86F4" w:tentative="1">
      <w:start w:val="1"/>
      <w:numFmt w:val="bullet"/>
      <w:lvlText w:val=""/>
      <w:lvlJc w:val="left"/>
      <w:pPr>
        <w:tabs>
          <w:tab w:val="num" w:pos="1440"/>
        </w:tabs>
        <w:ind w:left="1440" w:hanging="360"/>
      </w:pPr>
      <w:rPr>
        <w:rFonts w:ascii="Wingdings" w:hAnsi="Wingdings" w:hint="default"/>
      </w:rPr>
    </w:lvl>
    <w:lvl w:ilvl="2" w:tplc="DC904410" w:tentative="1">
      <w:start w:val="1"/>
      <w:numFmt w:val="bullet"/>
      <w:lvlText w:val=""/>
      <w:lvlJc w:val="left"/>
      <w:pPr>
        <w:tabs>
          <w:tab w:val="num" w:pos="2160"/>
        </w:tabs>
        <w:ind w:left="2160" w:hanging="360"/>
      </w:pPr>
      <w:rPr>
        <w:rFonts w:ascii="Wingdings" w:hAnsi="Wingdings" w:hint="default"/>
      </w:rPr>
    </w:lvl>
    <w:lvl w:ilvl="3" w:tplc="66E6FAF0" w:tentative="1">
      <w:start w:val="1"/>
      <w:numFmt w:val="bullet"/>
      <w:lvlText w:val=""/>
      <w:lvlJc w:val="left"/>
      <w:pPr>
        <w:tabs>
          <w:tab w:val="num" w:pos="2880"/>
        </w:tabs>
        <w:ind w:left="2880" w:hanging="360"/>
      </w:pPr>
      <w:rPr>
        <w:rFonts w:ascii="Wingdings" w:hAnsi="Wingdings" w:hint="default"/>
      </w:rPr>
    </w:lvl>
    <w:lvl w:ilvl="4" w:tplc="770A4F3E" w:tentative="1">
      <w:start w:val="1"/>
      <w:numFmt w:val="bullet"/>
      <w:lvlText w:val=""/>
      <w:lvlJc w:val="left"/>
      <w:pPr>
        <w:tabs>
          <w:tab w:val="num" w:pos="3600"/>
        </w:tabs>
        <w:ind w:left="3600" w:hanging="360"/>
      </w:pPr>
      <w:rPr>
        <w:rFonts w:ascii="Wingdings" w:hAnsi="Wingdings" w:hint="default"/>
      </w:rPr>
    </w:lvl>
    <w:lvl w:ilvl="5" w:tplc="54AE1A54" w:tentative="1">
      <w:start w:val="1"/>
      <w:numFmt w:val="bullet"/>
      <w:lvlText w:val=""/>
      <w:lvlJc w:val="left"/>
      <w:pPr>
        <w:tabs>
          <w:tab w:val="num" w:pos="4320"/>
        </w:tabs>
        <w:ind w:left="4320" w:hanging="360"/>
      </w:pPr>
      <w:rPr>
        <w:rFonts w:ascii="Wingdings" w:hAnsi="Wingdings" w:hint="default"/>
      </w:rPr>
    </w:lvl>
    <w:lvl w:ilvl="6" w:tplc="571AD914" w:tentative="1">
      <w:start w:val="1"/>
      <w:numFmt w:val="bullet"/>
      <w:lvlText w:val=""/>
      <w:lvlJc w:val="left"/>
      <w:pPr>
        <w:tabs>
          <w:tab w:val="num" w:pos="5040"/>
        </w:tabs>
        <w:ind w:left="5040" w:hanging="360"/>
      </w:pPr>
      <w:rPr>
        <w:rFonts w:ascii="Wingdings" w:hAnsi="Wingdings" w:hint="default"/>
      </w:rPr>
    </w:lvl>
    <w:lvl w:ilvl="7" w:tplc="78F6097E" w:tentative="1">
      <w:start w:val="1"/>
      <w:numFmt w:val="bullet"/>
      <w:lvlText w:val=""/>
      <w:lvlJc w:val="left"/>
      <w:pPr>
        <w:tabs>
          <w:tab w:val="num" w:pos="5760"/>
        </w:tabs>
        <w:ind w:left="5760" w:hanging="360"/>
      </w:pPr>
      <w:rPr>
        <w:rFonts w:ascii="Wingdings" w:hAnsi="Wingdings" w:hint="default"/>
      </w:rPr>
    </w:lvl>
    <w:lvl w:ilvl="8" w:tplc="A47E0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803B3C"/>
    <w:multiLevelType w:val="hybridMultilevel"/>
    <w:tmpl w:val="5620A5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12AB1"/>
    <w:multiLevelType w:val="hybridMultilevel"/>
    <w:tmpl w:val="55C84E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776A9"/>
    <w:multiLevelType w:val="hybridMultilevel"/>
    <w:tmpl w:val="E58CBB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429102">
    <w:abstractNumId w:val="8"/>
  </w:num>
  <w:num w:numId="2" w16cid:durableId="106782787">
    <w:abstractNumId w:val="2"/>
  </w:num>
  <w:num w:numId="3" w16cid:durableId="343437727">
    <w:abstractNumId w:val="1"/>
  </w:num>
  <w:num w:numId="4" w16cid:durableId="1769739175">
    <w:abstractNumId w:val="5"/>
  </w:num>
  <w:num w:numId="5" w16cid:durableId="326979389">
    <w:abstractNumId w:val="7"/>
  </w:num>
  <w:num w:numId="6" w16cid:durableId="1512716916">
    <w:abstractNumId w:val="3"/>
  </w:num>
  <w:num w:numId="7" w16cid:durableId="861817452">
    <w:abstractNumId w:val="4"/>
  </w:num>
  <w:num w:numId="8" w16cid:durableId="2018073885">
    <w:abstractNumId w:val="0"/>
  </w:num>
  <w:num w:numId="9" w16cid:durableId="485704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8D"/>
    <w:rsid w:val="00007BBB"/>
    <w:rsid w:val="00022421"/>
    <w:rsid w:val="00031F9A"/>
    <w:rsid w:val="000436DD"/>
    <w:rsid w:val="00095D8B"/>
    <w:rsid w:val="000A1AE4"/>
    <w:rsid w:val="000A375F"/>
    <w:rsid w:val="000D7CF8"/>
    <w:rsid w:val="000E2A29"/>
    <w:rsid w:val="000F5A3E"/>
    <w:rsid w:val="00105F40"/>
    <w:rsid w:val="001223DB"/>
    <w:rsid w:val="0013462C"/>
    <w:rsid w:val="001450B5"/>
    <w:rsid w:val="001541B2"/>
    <w:rsid w:val="0016386C"/>
    <w:rsid w:val="00190DC2"/>
    <w:rsid w:val="001B4BB4"/>
    <w:rsid w:val="001E08F0"/>
    <w:rsid w:val="001F3C0A"/>
    <w:rsid w:val="00217355"/>
    <w:rsid w:val="00235E9C"/>
    <w:rsid w:val="00236F8A"/>
    <w:rsid w:val="0024128A"/>
    <w:rsid w:val="00246226"/>
    <w:rsid w:val="00257694"/>
    <w:rsid w:val="002728E3"/>
    <w:rsid w:val="002C0E74"/>
    <w:rsid w:val="002C7CCB"/>
    <w:rsid w:val="0031147E"/>
    <w:rsid w:val="00315264"/>
    <w:rsid w:val="00326F93"/>
    <w:rsid w:val="00336D41"/>
    <w:rsid w:val="003615EE"/>
    <w:rsid w:val="003B0087"/>
    <w:rsid w:val="003D7BCF"/>
    <w:rsid w:val="0043538B"/>
    <w:rsid w:val="004400E7"/>
    <w:rsid w:val="004507D2"/>
    <w:rsid w:val="004579D1"/>
    <w:rsid w:val="00473863"/>
    <w:rsid w:val="004751F1"/>
    <w:rsid w:val="0049343B"/>
    <w:rsid w:val="004B0858"/>
    <w:rsid w:val="004B4362"/>
    <w:rsid w:val="004B4E3D"/>
    <w:rsid w:val="004D0387"/>
    <w:rsid w:val="00504786"/>
    <w:rsid w:val="00516BBF"/>
    <w:rsid w:val="005313FF"/>
    <w:rsid w:val="005543CE"/>
    <w:rsid w:val="005653AF"/>
    <w:rsid w:val="00572033"/>
    <w:rsid w:val="00574D8C"/>
    <w:rsid w:val="005A3B22"/>
    <w:rsid w:val="005A63F6"/>
    <w:rsid w:val="005B34AD"/>
    <w:rsid w:val="005B4CC7"/>
    <w:rsid w:val="005C4015"/>
    <w:rsid w:val="005F1FBC"/>
    <w:rsid w:val="00603FA9"/>
    <w:rsid w:val="006115EB"/>
    <w:rsid w:val="006121CE"/>
    <w:rsid w:val="00624D3C"/>
    <w:rsid w:val="006353B8"/>
    <w:rsid w:val="00660B22"/>
    <w:rsid w:val="00694AB7"/>
    <w:rsid w:val="006B5B9B"/>
    <w:rsid w:val="006F6438"/>
    <w:rsid w:val="007002A8"/>
    <w:rsid w:val="00745ABE"/>
    <w:rsid w:val="00755AC4"/>
    <w:rsid w:val="007A02F8"/>
    <w:rsid w:val="007C18AC"/>
    <w:rsid w:val="007F0B54"/>
    <w:rsid w:val="0082089C"/>
    <w:rsid w:val="00824BA6"/>
    <w:rsid w:val="008268F2"/>
    <w:rsid w:val="0083267A"/>
    <w:rsid w:val="008336CC"/>
    <w:rsid w:val="0088102E"/>
    <w:rsid w:val="0088558C"/>
    <w:rsid w:val="008D46B4"/>
    <w:rsid w:val="00906B61"/>
    <w:rsid w:val="00920BCD"/>
    <w:rsid w:val="00974BD8"/>
    <w:rsid w:val="009811FF"/>
    <w:rsid w:val="0098637A"/>
    <w:rsid w:val="009A2E30"/>
    <w:rsid w:val="00A066D4"/>
    <w:rsid w:val="00A654BE"/>
    <w:rsid w:val="00A66F1E"/>
    <w:rsid w:val="00A7158B"/>
    <w:rsid w:val="00A7350E"/>
    <w:rsid w:val="00A82A6E"/>
    <w:rsid w:val="00A860C7"/>
    <w:rsid w:val="00AE559A"/>
    <w:rsid w:val="00B05B6B"/>
    <w:rsid w:val="00B40910"/>
    <w:rsid w:val="00B4175E"/>
    <w:rsid w:val="00B63215"/>
    <w:rsid w:val="00B90A92"/>
    <w:rsid w:val="00B979D5"/>
    <w:rsid w:val="00BC757B"/>
    <w:rsid w:val="00BE17D7"/>
    <w:rsid w:val="00BF3DCF"/>
    <w:rsid w:val="00C16868"/>
    <w:rsid w:val="00C20735"/>
    <w:rsid w:val="00C362EC"/>
    <w:rsid w:val="00C97843"/>
    <w:rsid w:val="00CA092B"/>
    <w:rsid w:val="00CA7015"/>
    <w:rsid w:val="00CE78A6"/>
    <w:rsid w:val="00CF152B"/>
    <w:rsid w:val="00D16C92"/>
    <w:rsid w:val="00D335C4"/>
    <w:rsid w:val="00D56BAC"/>
    <w:rsid w:val="00D7081A"/>
    <w:rsid w:val="00D70B5E"/>
    <w:rsid w:val="00D81681"/>
    <w:rsid w:val="00D90C1D"/>
    <w:rsid w:val="00D97C8D"/>
    <w:rsid w:val="00DA6FA0"/>
    <w:rsid w:val="00DB476D"/>
    <w:rsid w:val="00DB705A"/>
    <w:rsid w:val="00DD01BB"/>
    <w:rsid w:val="00DF5DD0"/>
    <w:rsid w:val="00E03147"/>
    <w:rsid w:val="00E2142C"/>
    <w:rsid w:val="00E32C05"/>
    <w:rsid w:val="00E4116D"/>
    <w:rsid w:val="00E42DC6"/>
    <w:rsid w:val="00E71842"/>
    <w:rsid w:val="00E810A2"/>
    <w:rsid w:val="00E852FA"/>
    <w:rsid w:val="00E856DB"/>
    <w:rsid w:val="00EA1CDC"/>
    <w:rsid w:val="00EA3249"/>
    <w:rsid w:val="00ED08CC"/>
    <w:rsid w:val="00F07546"/>
    <w:rsid w:val="00F22715"/>
    <w:rsid w:val="00F26DAB"/>
    <w:rsid w:val="00F277DE"/>
    <w:rsid w:val="00F87651"/>
    <w:rsid w:val="00FD1E56"/>
    <w:rsid w:val="00FE224C"/>
    <w:rsid w:val="02262E6F"/>
    <w:rsid w:val="08640578"/>
    <w:rsid w:val="16724662"/>
    <w:rsid w:val="1A1D0361"/>
    <w:rsid w:val="3349EBA5"/>
    <w:rsid w:val="375E3373"/>
    <w:rsid w:val="3D934B25"/>
    <w:rsid w:val="470ADD01"/>
    <w:rsid w:val="4C46F856"/>
    <w:rsid w:val="575F2AC6"/>
    <w:rsid w:val="59589ACD"/>
    <w:rsid w:val="6633E1B4"/>
    <w:rsid w:val="6CDBFBDD"/>
    <w:rsid w:val="710EF139"/>
    <w:rsid w:val="79127177"/>
    <w:rsid w:val="79AD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57D6"/>
  <w15:chartTrackingRefBased/>
  <w15:docId w15:val="{DEEA6523-E28C-4E0B-A9D9-720F9693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B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qFormat/>
    <w:rsid w:val="009A2E30"/>
    <w:pPr>
      <w:suppressAutoHyphens/>
      <w:autoSpaceDE w:val="0"/>
      <w:autoSpaceDN w:val="0"/>
      <w:adjustRightInd w:val="0"/>
      <w:spacing w:after="283" w:line="288" w:lineRule="auto"/>
      <w:textAlignment w:val="center"/>
      <w:outlineLvl w:val="2"/>
    </w:pPr>
    <w:rPr>
      <w:rFonts w:ascii="HelveticaNeueLT Std" w:hAnsi="HelveticaNeueLT Std" w:cs="HelveticaNeueLT Std"/>
      <w:b/>
      <w:bCs/>
      <w:color w:val="0A212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E74"/>
    <w:pPr>
      <w:ind w:left="720"/>
      <w:contextualSpacing/>
    </w:pPr>
  </w:style>
  <w:style w:type="character" w:styleId="CommentReference">
    <w:name w:val="annotation reference"/>
    <w:basedOn w:val="DefaultParagraphFont"/>
    <w:uiPriority w:val="99"/>
    <w:semiHidden/>
    <w:unhideWhenUsed/>
    <w:rsid w:val="00EA1CDC"/>
    <w:rPr>
      <w:sz w:val="16"/>
      <w:szCs w:val="16"/>
    </w:rPr>
  </w:style>
  <w:style w:type="paragraph" w:styleId="CommentText">
    <w:name w:val="annotation text"/>
    <w:basedOn w:val="Normal"/>
    <w:link w:val="CommentTextChar"/>
    <w:uiPriority w:val="99"/>
    <w:unhideWhenUsed/>
    <w:rsid w:val="00EA1CDC"/>
    <w:pPr>
      <w:spacing w:line="240" w:lineRule="auto"/>
    </w:pPr>
    <w:rPr>
      <w:sz w:val="20"/>
      <w:szCs w:val="20"/>
    </w:rPr>
  </w:style>
  <w:style w:type="character" w:customStyle="1" w:styleId="CommentTextChar">
    <w:name w:val="Comment Text Char"/>
    <w:basedOn w:val="DefaultParagraphFont"/>
    <w:link w:val="CommentText"/>
    <w:uiPriority w:val="99"/>
    <w:rsid w:val="00EA1CDC"/>
    <w:rPr>
      <w:sz w:val="20"/>
      <w:szCs w:val="20"/>
    </w:rPr>
  </w:style>
  <w:style w:type="paragraph" w:styleId="CommentSubject">
    <w:name w:val="annotation subject"/>
    <w:basedOn w:val="CommentText"/>
    <w:next w:val="CommentText"/>
    <w:link w:val="CommentSubjectChar"/>
    <w:uiPriority w:val="99"/>
    <w:semiHidden/>
    <w:unhideWhenUsed/>
    <w:rsid w:val="00EA1CDC"/>
    <w:rPr>
      <w:b/>
      <w:bCs/>
    </w:rPr>
  </w:style>
  <w:style w:type="character" w:customStyle="1" w:styleId="CommentSubjectChar">
    <w:name w:val="Comment Subject Char"/>
    <w:basedOn w:val="CommentTextChar"/>
    <w:link w:val="CommentSubject"/>
    <w:uiPriority w:val="99"/>
    <w:semiHidden/>
    <w:rsid w:val="00EA1CDC"/>
    <w:rPr>
      <w:b/>
      <w:bCs/>
      <w:sz w:val="20"/>
      <w:szCs w:val="20"/>
    </w:rPr>
  </w:style>
  <w:style w:type="character" w:customStyle="1" w:styleId="Heading3Char">
    <w:name w:val="Heading 3 Char"/>
    <w:basedOn w:val="DefaultParagraphFont"/>
    <w:link w:val="Heading3"/>
    <w:uiPriority w:val="99"/>
    <w:rsid w:val="009A2E30"/>
    <w:rPr>
      <w:rFonts w:ascii="HelveticaNeueLT Std" w:hAnsi="HelveticaNeueLT Std" w:cs="HelveticaNeueLT Std"/>
      <w:b/>
      <w:bCs/>
      <w:color w:val="0A2123"/>
      <w:sz w:val="36"/>
      <w:szCs w:val="36"/>
    </w:rPr>
  </w:style>
  <w:style w:type="paragraph" w:customStyle="1" w:styleId="NoParagraphStyle">
    <w:name w:val="[No Paragraph Style]"/>
    <w:rsid w:val="00F87651"/>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customStyle="1" w:styleId="BasicParagraph">
    <w:name w:val="[Basic Paragraph]"/>
    <w:basedOn w:val="NoParagraphStyle"/>
    <w:uiPriority w:val="99"/>
    <w:rsid w:val="00F87651"/>
  </w:style>
  <w:style w:type="character" w:customStyle="1" w:styleId="BodyCopyUnderline">
    <w:name w:val="Body Copy Underline"/>
    <w:basedOn w:val="DefaultParagraphFont"/>
    <w:uiPriority w:val="99"/>
    <w:rsid w:val="00F87651"/>
    <w:rPr>
      <w:rFonts w:ascii="HelveticaNeueLT Std Lt" w:hAnsi="HelveticaNeueLT Std Lt" w:cs="HelveticaNeueLT Std Lt"/>
      <w:color w:val="000000"/>
      <w:sz w:val="24"/>
      <w:szCs w:val="24"/>
      <w:u w:val="thick" w:color="000000"/>
    </w:rPr>
  </w:style>
  <w:style w:type="paragraph" w:styleId="NormalWeb">
    <w:name w:val="Normal (Web)"/>
    <w:basedOn w:val="Normal"/>
    <w:uiPriority w:val="99"/>
    <w:unhideWhenUsed/>
    <w:rsid w:val="00F87651"/>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5A3B22"/>
    <w:rPr>
      <w:color w:val="0563C1" w:themeColor="hyperlink"/>
      <w:u w:val="single"/>
    </w:rPr>
  </w:style>
  <w:style w:type="character" w:styleId="UnresolvedMention">
    <w:name w:val="Unresolved Mention"/>
    <w:basedOn w:val="DefaultParagraphFont"/>
    <w:uiPriority w:val="99"/>
    <w:semiHidden/>
    <w:unhideWhenUsed/>
    <w:rsid w:val="005A3B22"/>
    <w:rPr>
      <w:color w:val="605E5C"/>
      <w:shd w:val="clear" w:color="auto" w:fill="E1DFDD"/>
    </w:rPr>
  </w:style>
  <w:style w:type="paragraph" w:styleId="Header">
    <w:name w:val="header"/>
    <w:basedOn w:val="Normal"/>
    <w:link w:val="HeaderChar"/>
    <w:uiPriority w:val="99"/>
    <w:unhideWhenUsed/>
    <w:rsid w:val="00311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47E"/>
  </w:style>
  <w:style w:type="paragraph" w:styleId="Footer">
    <w:name w:val="footer"/>
    <w:basedOn w:val="Normal"/>
    <w:link w:val="FooterChar"/>
    <w:uiPriority w:val="99"/>
    <w:unhideWhenUsed/>
    <w:rsid w:val="00311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47E"/>
  </w:style>
  <w:style w:type="character" w:customStyle="1" w:styleId="Heading2Char">
    <w:name w:val="Heading 2 Char"/>
    <w:basedOn w:val="DefaultParagraphFont"/>
    <w:link w:val="Heading2"/>
    <w:uiPriority w:val="9"/>
    <w:rsid w:val="004B0858"/>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257694"/>
  </w:style>
  <w:style w:type="character" w:customStyle="1" w:styleId="eop">
    <w:name w:val="eop"/>
    <w:basedOn w:val="DefaultParagraphFont"/>
    <w:rsid w:val="00257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4729">
      <w:bodyDiv w:val="1"/>
      <w:marLeft w:val="0"/>
      <w:marRight w:val="0"/>
      <w:marTop w:val="0"/>
      <w:marBottom w:val="0"/>
      <w:divBdr>
        <w:top w:val="none" w:sz="0" w:space="0" w:color="auto"/>
        <w:left w:val="none" w:sz="0" w:space="0" w:color="auto"/>
        <w:bottom w:val="none" w:sz="0" w:space="0" w:color="auto"/>
        <w:right w:val="none" w:sz="0" w:space="0" w:color="auto"/>
      </w:divBdr>
    </w:div>
    <w:div w:id="224033239">
      <w:bodyDiv w:val="1"/>
      <w:marLeft w:val="0"/>
      <w:marRight w:val="0"/>
      <w:marTop w:val="0"/>
      <w:marBottom w:val="0"/>
      <w:divBdr>
        <w:top w:val="none" w:sz="0" w:space="0" w:color="auto"/>
        <w:left w:val="none" w:sz="0" w:space="0" w:color="auto"/>
        <w:bottom w:val="none" w:sz="0" w:space="0" w:color="auto"/>
        <w:right w:val="none" w:sz="0" w:space="0" w:color="auto"/>
      </w:divBdr>
    </w:div>
    <w:div w:id="336810213">
      <w:bodyDiv w:val="1"/>
      <w:marLeft w:val="0"/>
      <w:marRight w:val="0"/>
      <w:marTop w:val="0"/>
      <w:marBottom w:val="0"/>
      <w:divBdr>
        <w:top w:val="none" w:sz="0" w:space="0" w:color="auto"/>
        <w:left w:val="none" w:sz="0" w:space="0" w:color="auto"/>
        <w:bottom w:val="none" w:sz="0" w:space="0" w:color="auto"/>
        <w:right w:val="none" w:sz="0" w:space="0" w:color="auto"/>
      </w:divBdr>
    </w:div>
    <w:div w:id="386926799">
      <w:bodyDiv w:val="1"/>
      <w:marLeft w:val="0"/>
      <w:marRight w:val="0"/>
      <w:marTop w:val="0"/>
      <w:marBottom w:val="0"/>
      <w:divBdr>
        <w:top w:val="none" w:sz="0" w:space="0" w:color="auto"/>
        <w:left w:val="none" w:sz="0" w:space="0" w:color="auto"/>
        <w:bottom w:val="none" w:sz="0" w:space="0" w:color="auto"/>
        <w:right w:val="none" w:sz="0" w:space="0" w:color="auto"/>
      </w:divBdr>
    </w:div>
    <w:div w:id="491794543">
      <w:bodyDiv w:val="1"/>
      <w:marLeft w:val="0"/>
      <w:marRight w:val="0"/>
      <w:marTop w:val="0"/>
      <w:marBottom w:val="0"/>
      <w:divBdr>
        <w:top w:val="none" w:sz="0" w:space="0" w:color="auto"/>
        <w:left w:val="none" w:sz="0" w:space="0" w:color="auto"/>
        <w:bottom w:val="none" w:sz="0" w:space="0" w:color="auto"/>
        <w:right w:val="none" w:sz="0" w:space="0" w:color="auto"/>
      </w:divBdr>
    </w:div>
    <w:div w:id="557402556">
      <w:bodyDiv w:val="1"/>
      <w:marLeft w:val="0"/>
      <w:marRight w:val="0"/>
      <w:marTop w:val="0"/>
      <w:marBottom w:val="0"/>
      <w:divBdr>
        <w:top w:val="none" w:sz="0" w:space="0" w:color="auto"/>
        <w:left w:val="none" w:sz="0" w:space="0" w:color="auto"/>
        <w:bottom w:val="none" w:sz="0" w:space="0" w:color="auto"/>
        <w:right w:val="none" w:sz="0" w:space="0" w:color="auto"/>
      </w:divBdr>
    </w:div>
    <w:div w:id="637298193">
      <w:bodyDiv w:val="1"/>
      <w:marLeft w:val="0"/>
      <w:marRight w:val="0"/>
      <w:marTop w:val="0"/>
      <w:marBottom w:val="0"/>
      <w:divBdr>
        <w:top w:val="none" w:sz="0" w:space="0" w:color="auto"/>
        <w:left w:val="none" w:sz="0" w:space="0" w:color="auto"/>
        <w:bottom w:val="none" w:sz="0" w:space="0" w:color="auto"/>
        <w:right w:val="none" w:sz="0" w:space="0" w:color="auto"/>
      </w:divBdr>
    </w:div>
    <w:div w:id="724372447">
      <w:bodyDiv w:val="1"/>
      <w:marLeft w:val="0"/>
      <w:marRight w:val="0"/>
      <w:marTop w:val="0"/>
      <w:marBottom w:val="0"/>
      <w:divBdr>
        <w:top w:val="none" w:sz="0" w:space="0" w:color="auto"/>
        <w:left w:val="none" w:sz="0" w:space="0" w:color="auto"/>
        <w:bottom w:val="none" w:sz="0" w:space="0" w:color="auto"/>
        <w:right w:val="none" w:sz="0" w:space="0" w:color="auto"/>
      </w:divBdr>
    </w:div>
    <w:div w:id="733623013">
      <w:bodyDiv w:val="1"/>
      <w:marLeft w:val="0"/>
      <w:marRight w:val="0"/>
      <w:marTop w:val="0"/>
      <w:marBottom w:val="0"/>
      <w:divBdr>
        <w:top w:val="none" w:sz="0" w:space="0" w:color="auto"/>
        <w:left w:val="none" w:sz="0" w:space="0" w:color="auto"/>
        <w:bottom w:val="none" w:sz="0" w:space="0" w:color="auto"/>
        <w:right w:val="none" w:sz="0" w:space="0" w:color="auto"/>
      </w:divBdr>
    </w:div>
    <w:div w:id="869800181">
      <w:bodyDiv w:val="1"/>
      <w:marLeft w:val="0"/>
      <w:marRight w:val="0"/>
      <w:marTop w:val="0"/>
      <w:marBottom w:val="0"/>
      <w:divBdr>
        <w:top w:val="none" w:sz="0" w:space="0" w:color="auto"/>
        <w:left w:val="none" w:sz="0" w:space="0" w:color="auto"/>
        <w:bottom w:val="none" w:sz="0" w:space="0" w:color="auto"/>
        <w:right w:val="none" w:sz="0" w:space="0" w:color="auto"/>
      </w:divBdr>
    </w:div>
    <w:div w:id="879363625">
      <w:bodyDiv w:val="1"/>
      <w:marLeft w:val="0"/>
      <w:marRight w:val="0"/>
      <w:marTop w:val="0"/>
      <w:marBottom w:val="0"/>
      <w:divBdr>
        <w:top w:val="none" w:sz="0" w:space="0" w:color="auto"/>
        <w:left w:val="none" w:sz="0" w:space="0" w:color="auto"/>
        <w:bottom w:val="none" w:sz="0" w:space="0" w:color="auto"/>
        <w:right w:val="none" w:sz="0" w:space="0" w:color="auto"/>
      </w:divBdr>
      <w:divsChild>
        <w:div w:id="250703846">
          <w:marLeft w:val="446"/>
          <w:marRight w:val="0"/>
          <w:marTop w:val="0"/>
          <w:marBottom w:val="0"/>
          <w:divBdr>
            <w:top w:val="none" w:sz="0" w:space="0" w:color="auto"/>
            <w:left w:val="none" w:sz="0" w:space="0" w:color="auto"/>
            <w:bottom w:val="none" w:sz="0" w:space="0" w:color="auto"/>
            <w:right w:val="none" w:sz="0" w:space="0" w:color="auto"/>
          </w:divBdr>
        </w:div>
        <w:div w:id="999309633">
          <w:marLeft w:val="446"/>
          <w:marRight w:val="0"/>
          <w:marTop w:val="0"/>
          <w:marBottom w:val="0"/>
          <w:divBdr>
            <w:top w:val="none" w:sz="0" w:space="0" w:color="auto"/>
            <w:left w:val="none" w:sz="0" w:space="0" w:color="auto"/>
            <w:bottom w:val="none" w:sz="0" w:space="0" w:color="auto"/>
            <w:right w:val="none" w:sz="0" w:space="0" w:color="auto"/>
          </w:divBdr>
        </w:div>
        <w:div w:id="224724589">
          <w:marLeft w:val="446"/>
          <w:marRight w:val="0"/>
          <w:marTop w:val="0"/>
          <w:marBottom w:val="0"/>
          <w:divBdr>
            <w:top w:val="none" w:sz="0" w:space="0" w:color="auto"/>
            <w:left w:val="none" w:sz="0" w:space="0" w:color="auto"/>
            <w:bottom w:val="none" w:sz="0" w:space="0" w:color="auto"/>
            <w:right w:val="none" w:sz="0" w:space="0" w:color="auto"/>
          </w:divBdr>
        </w:div>
        <w:div w:id="1024281892">
          <w:marLeft w:val="446"/>
          <w:marRight w:val="0"/>
          <w:marTop w:val="0"/>
          <w:marBottom w:val="0"/>
          <w:divBdr>
            <w:top w:val="none" w:sz="0" w:space="0" w:color="auto"/>
            <w:left w:val="none" w:sz="0" w:space="0" w:color="auto"/>
            <w:bottom w:val="none" w:sz="0" w:space="0" w:color="auto"/>
            <w:right w:val="none" w:sz="0" w:space="0" w:color="auto"/>
          </w:divBdr>
        </w:div>
        <w:div w:id="1870331922">
          <w:marLeft w:val="446"/>
          <w:marRight w:val="0"/>
          <w:marTop w:val="0"/>
          <w:marBottom w:val="0"/>
          <w:divBdr>
            <w:top w:val="none" w:sz="0" w:space="0" w:color="auto"/>
            <w:left w:val="none" w:sz="0" w:space="0" w:color="auto"/>
            <w:bottom w:val="none" w:sz="0" w:space="0" w:color="auto"/>
            <w:right w:val="none" w:sz="0" w:space="0" w:color="auto"/>
          </w:divBdr>
        </w:div>
        <w:div w:id="1712220181">
          <w:marLeft w:val="446"/>
          <w:marRight w:val="0"/>
          <w:marTop w:val="0"/>
          <w:marBottom w:val="0"/>
          <w:divBdr>
            <w:top w:val="none" w:sz="0" w:space="0" w:color="auto"/>
            <w:left w:val="none" w:sz="0" w:space="0" w:color="auto"/>
            <w:bottom w:val="none" w:sz="0" w:space="0" w:color="auto"/>
            <w:right w:val="none" w:sz="0" w:space="0" w:color="auto"/>
          </w:divBdr>
        </w:div>
        <w:div w:id="2003922299">
          <w:marLeft w:val="446"/>
          <w:marRight w:val="0"/>
          <w:marTop w:val="0"/>
          <w:marBottom w:val="0"/>
          <w:divBdr>
            <w:top w:val="none" w:sz="0" w:space="0" w:color="auto"/>
            <w:left w:val="none" w:sz="0" w:space="0" w:color="auto"/>
            <w:bottom w:val="none" w:sz="0" w:space="0" w:color="auto"/>
            <w:right w:val="none" w:sz="0" w:space="0" w:color="auto"/>
          </w:divBdr>
        </w:div>
      </w:divsChild>
    </w:div>
    <w:div w:id="984890106">
      <w:bodyDiv w:val="1"/>
      <w:marLeft w:val="0"/>
      <w:marRight w:val="0"/>
      <w:marTop w:val="0"/>
      <w:marBottom w:val="0"/>
      <w:divBdr>
        <w:top w:val="none" w:sz="0" w:space="0" w:color="auto"/>
        <w:left w:val="none" w:sz="0" w:space="0" w:color="auto"/>
        <w:bottom w:val="none" w:sz="0" w:space="0" w:color="auto"/>
        <w:right w:val="none" w:sz="0" w:space="0" w:color="auto"/>
      </w:divBdr>
    </w:div>
    <w:div w:id="1312639204">
      <w:bodyDiv w:val="1"/>
      <w:marLeft w:val="0"/>
      <w:marRight w:val="0"/>
      <w:marTop w:val="0"/>
      <w:marBottom w:val="0"/>
      <w:divBdr>
        <w:top w:val="none" w:sz="0" w:space="0" w:color="auto"/>
        <w:left w:val="none" w:sz="0" w:space="0" w:color="auto"/>
        <w:bottom w:val="none" w:sz="0" w:space="0" w:color="auto"/>
        <w:right w:val="none" w:sz="0" w:space="0" w:color="auto"/>
      </w:divBdr>
      <w:divsChild>
        <w:div w:id="564099240">
          <w:marLeft w:val="446"/>
          <w:marRight w:val="0"/>
          <w:marTop w:val="0"/>
          <w:marBottom w:val="0"/>
          <w:divBdr>
            <w:top w:val="none" w:sz="0" w:space="0" w:color="auto"/>
            <w:left w:val="none" w:sz="0" w:space="0" w:color="auto"/>
            <w:bottom w:val="none" w:sz="0" w:space="0" w:color="auto"/>
            <w:right w:val="none" w:sz="0" w:space="0" w:color="auto"/>
          </w:divBdr>
        </w:div>
        <w:div w:id="1793670579">
          <w:marLeft w:val="446"/>
          <w:marRight w:val="0"/>
          <w:marTop w:val="0"/>
          <w:marBottom w:val="0"/>
          <w:divBdr>
            <w:top w:val="none" w:sz="0" w:space="0" w:color="auto"/>
            <w:left w:val="none" w:sz="0" w:space="0" w:color="auto"/>
            <w:bottom w:val="none" w:sz="0" w:space="0" w:color="auto"/>
            <w:right w:val="none" w:sz="0" w:space="0" w:color="auto"/>
          </w:divBdr>
        </w:div>
        <w:div w:id="1540824272">
          <w:marLeft w:val="446"/>
          <w:marRight w:val="0"/>
          <w:marTop w:val="0"/>
          <w:marBottom w:val="0"/>
          <w:divBdr>
            <w:top w:val="none" w:sz="0" w:space="0" w:color="auto"/>
            <w:left w:val="none" w:sz="0" w:space="0" w:color="auto"/>
            <w:bottom w:val="none" w:sz="0" w:space="0" w:color="auto"/>
            <w:right w:val="none" w:sz="0" w:space="0" w:color="auto"/>
          </w:divBdr>
        </w:div>
        <w:div w:id="2136943288">
          <w:marLeft w:val="446"/>
          <w:marRight w:val="0"/>
          <w:marTop w:val="0"/>
          <w:marBottom w:val="0"/>
          <w:divBdr>
            <w:top w:val="none" w:sz="0" w:space="0" w:color="auto"/>
            <w:left w:val="none" w:sz="0" w:space="0" w:color="auto"/>
            <w:bottom w:val="none" w:sz="0" w:space="0" w:color="auto"/>
            <w:right w:val="none" w:sz="0" w:space="0" w:color="auto"/>
          </w:divBdr>
        </w:div>
        <w:div w:id="841706327">
          <w:marLeft w:val="446"/>
          <w:marRight w:val="0"/>
          <w:marTop w:val="0"/>
          <w:marBottom w:val="0"/>
          <w:divBdr>
            <w:top w:val="none" w:sz="0" w:space="0" w:color="auto"/>
            <w:left w:val="none" w:sz="0" w:space="0" w:color="auto"/>
            <w:bottom w:val="none" w:sz="0" w:space="0" w:color="auto"/>
            <w:right w:val="none" w:sz="0" w:space="0" w:color="auto"/>
          </w:divBdr>
        </w:div>
        <w:div w:id="761999552">
          <w:marLeft w:val="446"/>
          <w:marRight w:val="0"/>
          <w:marTop w:val="0"/>
          <w:marBottom w:val="0"/>
          <w:divBdr>
            <w:top w:val="none" w:sz="0" w:space="0" w:color="auto"/>
            <w:left w:val="none" w:sz="0" w:space="0" w:color="auto"/>
            <w:bottom w:val="none" w:sz="0" w:space="0" w:color="auto"/>
            <w:right w:val="none" w:sz="0" w:space="0" w:color="auto"/>
          </w:divBdr>
        </w:div>
      </w:divsChild>
    </w:div>
    <w:div w:id="1505897216">
      <w:bodyDiv w:val="1"/>
      <w:marLeft w:val="0"/>
      <w:marRight w:val="0"/>
      <w:marTop w:val="0"/>
      <w:marBottom w:val="0"/>
      <w:divBdr>
        <w:top w:val="none" w:sz="0" w:space="0" w:color="auto"/>
        <w:left w:val="none" w:sz="0" w:space="0" w:color="auto"/>
        <w:bottom w:val="none" w:sz="0" w:space="0" w:color="auto"/>
        <w:right w:val="none" w:sz="0" w:space="0" w:color="auto"/>
      </w:divBdr>
      <w:divsChild>
        <w:div w:id="1062218737">
          <w:marLeft w:val="446"/>
          <w:marRight w:val="0"/>
          <w:marTop w:val="0"/>
          <w:marBottom w:val="0"/>
          <w:divBdr>
            <w:top w:val="none" w:sz="0" w:space="0" w:color="auto"/>
            <w:left w:val="none" w:sz="0" w:space="0" w:color="auto"/>
            <w:bottom w:val="none" w:sz="0" w:space="0" w:color="auto"/>
            <w:right w:val="none" w:sz="0" w:space="0" w:color="auto"/>
          </w:divBdr>
        </w:div>
        <w:div w:id="1425884632">
          <w:marLeft w:val="446"/>
          <w:marRight w:val="0"/>
          <w:marTop w:val="0"/>
          <w:marBottom w:val="0"/>
          <w:divBdr>
            <w:top w:val="none" w:sz="0" w:space="0" w:color="auto"/>
            <w:left w:val="none" w:sz="0" w:space="0" w:color="auto"/>
            <w:bottom w:val="none" w:sz="0" w:space="0" w:color="auto"/>
            <w:right w:val="none" w:sz="0" w:space="0" w:color="auto"/>
          </w:divBdr>
        </w:div>
        <w:div w:id="531461979">
          <w:marLeft w:val="446"/>
          <w:marRight w:val="0"/>
          <w:marTop w:val="0"/>
          <w:marBottom w:val="0"/>
          <w:divBdr>
            <w:top w:val="none" w:sz="0" w:space="0" w:color="auto"/>
            <w:left w:val="none" w:sz="0" w:space="0" w:color="auto"/>
            <w:bottom w:val="none" w:sz="0" w:space="0" w:color="auto"/>
            <w:right w:val="none" w:sz="0" w:space="0" w:color="auto"/>
          </w:divBdr>
        </w:div>
        <w:div w:id="244805275">
          <w:marLeft w:val="446"/>
          <w:marRight w:val="0"/>
          <w:marTop w:val="0"/>
          <w:marBottom w:val="0"/>
          <w:divBdr>
            <w:top w:val="none" w:sz="0" w:space="0" w:color="auto"/>
            <w:left w:val="none" w:sz="0" w:space="0" w:color="auto"/>
            <w:bottom w:val="none" w:sz="0" w:space="0" w:color="auto"/>
            <w:right w:val="none" w:sz="0" w:space="0" w:color="auto"/>
          </w:divBdr>
        </w:div>
        <w:div w:id="1835413183">
          <w:marLeft w:val="446"/>
          <w:marRight w:val="0"/>
          <w:marTop w:val="0"/>
          <w:marBottom w:val="0"/>
          <w:divBdr>
            <w:top w:val="none" w:sz="0" w:space="0" w:color="auto"/>
            <w:left w:val="none" w:sz="0" w:space="0" w:color="auto"/>
            <w:bottom w:val="none" w:sz="0" w:space="0" w:color="auto"/>
            <w:right w:val="none" w:sz="0" w:space="0" w:color="auto"/>
          </w:divBdr>
        </w:div>
        <w:div w:id="1686789237">
          <w:marLeft w:val="446"/>
          <w:marRight w:val="0"/>
          <w:marTop w:val="0"/>
          <w:marBottom w:val="0"/>
          <w:divBdr>
            <w:top w:val="none" w:sz="0" w:space="0" w:color="auto"/>
            <w:left w:val="none" w:sz="0" w:space="0" w:color="auto"/>
            <w:bottom w:val="none" w:sz="0" w:space="0" w:color="auto"/>
            <w:right w:val="none" w:sz="0" w:space="0" w:color="auto"/>
          </w:divBdr>
        </w:div>
        <w:div w:id="393310111">
          <w:marLeft w:val="446"/>
          <w:marRight w:val="0"/>
          <w:marTop w:val="0"/>
          <w:marBottom w:val="0"/>
          <w:divBdr>
            <w:top w:val="none" w:sz="0" w:space="0" w:color="auto"/>
            <w:left w:val="none" w:sz="0" w:space="0" w:color="auto"/>
            <w:bottom w:val="none" w:sz="0" w:space="0" w:color="auto"/>
            <w:right w:val="none" w:sz="0" w:space="0" w:color="auto"/>
          </w:divBdr>
        </w:div>
      </w:divsChild>
    </w:div>
    <w:div w:id="1566650231">
      <w:bodyDiv w:val="1"/>
      <w:marLeft w:val="0"/>
      <w:marRight w:val="0"/>
      <w:marTop w:val="0"/>
      <w:marBottom w:val="0"/>
      <w:divBdr>
        <w:top w:val="none" w:sz="0" w:space="0" w:color="auto"/>
        <w:left w:val="none" w:sz="0" w:space="0" w:color="auto"/>
        <w:bottom w:val="none" w:sz="0" w:space="0" w:color="auto"/>
        <w:right w:val="none" w:sz="0" w:space="0" w:color="auto"/>
      </w:divBdr>
      <w:divsChild>
        <w:div w:id="2144349761">
          <w:marLeft w:val="0"/>
          <w:marRight w:val="0"/>
          <w:marTop w:val="0"/>
          <w:marBottom w:val="0"/>
          <w:divBdr>
            <w:top w:val="none" w:sz="0" w:space="0" w:color="auto"/>
            <w:left w:val="none" w:sz="0" w:space="0" w:color="auto"/>
            <w:bottom w:val="none" w:sz="0" w:space="0" w:color="auto"/>
            <w:right w:val="none" w:sz="0" w:space="0" w:color="auto"/>
          </w:divBdr>
        </w:div>
        <w:div w:id="2015381758">
          <w:marLeft w:val="0"/>
          <w:marRight w:val="0"/>
          <w:marTop w:val="0"/>
          <w:marBottom w:val="0"/>
          <w:divBdr>
            <w:top w:val="none" w:sz="0" w:space="0" w:color="auto"/>
            <w:left w:val="none" w:sz="0" w:space="0" w:color="auto"/>
            <w:bottom w:val="none" w:sz="0" w:space="0" w:color="auto"/>
            <w:right w:val="none" w:sz="0" w:space="0" w:color="auto"/>
          </w:divBdr>
        </w:div>
      </w:divsChild>
    </w:div>
    <w:div w:id="1583249909">
      <w:bodyDiv w:val="1"/>
      <w:marLeft w:val="0"/>
      <w:marRight w:val="0"/>
      <w:marTop w:val="0"/>
      <w:marBottom w:val="0"/>
      <w:divBdr>
        <w:top w:val="none" w:sz="0" w:space="0" w:color="auto"/>
        <w:left w:val="none" w:sz="0" w:space="0" w:color="auto"/>
        <w:bottom w:val="none" w:sz="0" w:space="0" w:color="auto"/>
        <w:right w:val="none" w:sz="0" w:space="0" w:color="auto"/>
      </w:divBdr>
    </w:div>
    <w:div w:id="1622104629">
      <w:bodyDiv w:val="1"/>
      <w:marLeft w:val="0"/>
      <w:marRight w:val="0"/>
      <w:marTop w:val="0"/>
      <w:marBottom w:val="0"/>
      <w:divBdr>
        <w:top w:val="none" w:sz="0" w:space="0" w:color="auto"/>
        <w:left w:val="none" w:sz="0" w:space="0" w:color="auto"/>
        <w:bottom w:val="none" w:sz="0" w:space="0" w:color="auto"/>
        <w:right w:val="none" w:sz="0" w:space="0" w:color="auto"/>
      </w:divBdr>
    </w:div>
    <w:div w:id="1641496969">
      <w:bodyDiv w:val="1"/>
      <w:marLeft w:val="0"/>
      <w:marRight w:val="0"/>
      <w:marTop w:val="0"/>
      <w:marBottom w:val="0"/>
      <w:divBdr>
        <w:top w:val="none" w:sz="0" w:space="0" w:color="auto"/>
        <w:left w:val="none" w:sz="0" w:space="0" w:color="auto"/>
        <w:bottom w:val="none" w:sz="0" w:space="0" w:color="auto"/>
        <w:right w:val="none" w:sz="0" w:space="0" w:color="auto"/>
      </w:divBdr>
    </w:div>
    <w:div w:id="1659847662">
      <w:bodyDiv w:val="1"/>
      <w:marLeft w:val="0"/>
      <w:marRight w:val="0"/>
      <w:marTop w:val="0"/>
      <w:marBottom w:val="0"/>
      <w:divBdr>
        <w:top w:val="none" w:sz="0" w:space="0" w:color="auto"/>
        <w:left w:val="none" w:sz="0" w:space="0" w:color="auto"/>
        <w:bottom w:val="none" w:sz="0" w:space="0" w:color="auto"/>
        <w:right w:val="none" w:sz="0" w:space="0" w:color="auto"/>
      </w:divBdr>
    </w:div>
    <w:div w:id="1664892287">
      <w:bodyDiv w:val="1"/>
      <w:marLeft w:val="0"/>
      <w:marRight w:val="0"/>
      <w:marTop w:val="0"/>
      <w:marBottom w:val="0"/>
      <w:divBdr>
        <w:top w:val="none" w:sz="0" w:space="0" w:color="auto"/>
        <w:left w:val="none" w:sz="0" w:space="0" w:color="auto"/>
        <w:bottom w:val="none" w:sz="0" w:space="0" w:color="auto"/>
        <w:right w:val="none" w:sz="0" w:space="0" w:color="auto"/>
      </w:divBdr>
    </w:div>
    <w:div w:id="1665015655">
      <w:bodyDiv w:val="1"/>
      <w:marLeft w:val="0"/>
      <w:marRight w:val="0"/>
      <w:marTop w:val="0"/>
      <w:marBottom w:val="0"/>
      <w:divBdr>
        <w:top w:val="none" w:sz="0" w:space="0" w:color="auto"/>
        <w:left w:val="none" w:sz="0" w:space="0" w:color="auto"/>
        <w:bottom w:val="none" w:sz="0" w:space="0" w:color="auto"/>
        <w:right w:val="none" w:sz="0" w:space="0" w:color="auto"/>
      </w:divBdr>
    </w:div>
    <w:div w:id="1666468455">
      <w:bodyDiv w:val="1"/>
      <w:marLeft w:val="0"/>
      <w:marRight w:val="0"/>
      <w:marTop w:val="0"/>
      <w:marBottom w:val="0"/>
      <w:divBdr>
        <w:top w:val="none" w:sz="0" w:space="0" w:color="auto"/>
        <w:left w:val="none" w:sz="0" w:space="0" w:color="auto"/>
        <w:bottom w:val="none" w:sz="0" w:space="0" w:color="auto"/>
        <w:right w:val="none" w:sz="0" w:space="0" w:color="auto"/>
      </w:divBdr>
    </w:div>
    <w:div w:id="1973514056">
      <w:bodyDiv w:val="1"/>
      <w:marLeft w:val="0"/>
      <w:marRight w:val="0"/>
      <w:marTop w:val="0"/>
      <w:marBottom w:val="0"/>
      <w:divBdr>
        <w:top w:val="none" w:sz="0" w:space="0" w:color="auto"/>
        <w:left w:val="none" w:sz="0" w:space="0" w:color="auto"/>
        <w:bottom w:val="none" w:sz="0" w:space="0" w:color="auto"/>
        <w:right w:val="none" w:sz="0" w:space="0" w:color="auto"/>
      </w:divBdr>
    </w:div>
    <w:div w:id="1975401829">
      <w:bodyDiv w:val="1"/>
      <w:marLeft w:val="0"/>
      <w:marRight w:val="0"/>
      <w:marTop w:val="0"/>
      <w:marBottom w:val="0"/>
      <w:divBdr>
        <w:top w:val="none" w:sz="0" w:space="0" w:color="auto"/>
        <w:left w:val="none" w:sz="0" w:space="0" w:color="auto"/>
        <w:bottom w:val="none" w:sz="0" w:space="0" w:color="auto"/>
        <w:right w:val="none" w:sz="0" w:space="0" w:color="auto"/>
      </w:divBdr>
    </w:div>
    <w:div w:id="198273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killsforcare.org.uk/go"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skillsforcare.org.uk/Support-for-leaders-and-managers/Support-for-registered-managers/GO-guide-SAF.aspx" TargetMode="External"/><Relationship Id="rId4" Type="http://schemas.openxmlformats.org/officeDocument/2006/relationships/styles" Target="styles.xml"/><Relationship Id="rId9" Type="http://schemas.openxmlformats.org/officeDocument/2006/relationships/hyperlink" Target="https://www.skillsforcare.org.uk/Support-for-leaders-and-managers/Good-and-outstanding-care/inspection-toolkit/Topic-focus.aspx?services=&amp;kloe=effective-1&amp;topic=assessing-need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A139F0DC4BAA4DA554AE63C0CD4503" ma:contentTypeVersion="20" ma:contentTypeDescription="Create a new document." ma:contentTypeScope="" ma:versionID="4604fe0a243b8812ac606be227c3d615">
  <xsd:schema xmlns:xsd="http://www.w3.org/2001/XMLSchema" xmlns:xs="http://www.w3.org/2001/XMLSchema" xmlns:p="http://schemas.microsoft.com/office/2006/metadata/properties" xmlns:ns1="http://schemas.microsoft.com/sharepoint/v3" xmlns:ns2="4175a1c6-090b-4997-a73e-713589015049" xmlns:ns3="c5919d51-8368-4933-bf43-4205e5443710" targetNamespace="http://schemas.microsoft.com/office/2006/metadata/properties" ma:root="true" ma:fieldsID="0e9e0296d140b385a24ce535ae4575a0" ns1:_="" ns2:_="" ns3:_="">
    <xsd:import namespace="http://schemas.microsoft.com/sharepoint/v3"/>
    <xsd:import namespace="4175a1c6-090b-4997-a73e-713589015049"/>
    <xsd:import namespace="c5919d51-8368-4933-bf43-4205e5443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5a1c6-090b-4997-a73e-713589015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19d51-8368-4933-bf43-4205e54437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95fae-c6ed-4f90-b9c5-76789f71d913}" ma:internalName="TaxCatchAll" ma:showField="CatchAllData" ma:web="c5919d51-8368-4933-bf43-4205e5443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175a1c6-090b-4997-a73e-713589015049">
      <Terms xmlns="http://schemas.microsoft.com/office/infopath/2007/PartnerControls"/>
    </lcf76f155ced4ddcb4097134ff3c332f>
    <TaxCatchAll xmlns="c5919d51-8368-4933-bf43-4205e5443710" xsi:nil="true"/>
  </documentManagement>
</p:properties>
</file>

<file path=customXml/itemProps1.xml><?xml version="1.0" encoding="utf-8"?>
<ds:datastoreItem xmlns:ds="http://schemas.openxmlformats.org/officeDocument/2006/customXml" ds:itemID="{91A0396C-7C58-4067-AE73-9C9007ADBB01}">
  <ds:schemaRefs>
    <ds:schemaRef ds:uri="http://schemas.microsoft.com/sharepoint/v3/contenttype/forms"/>
  </ds:schemaRefs>
</ds:datastoreItem>
</file>

<file path=customXml/itemProps2.xml><?xml version="1.0" encoding="utf-8"?>
<ds:datastoreItem xmlns:ds="http://schemas.openxmlformats.org/officeDocument/2006/customXml" ds:itemID="{49248DC8-A396-4CC4-B0E3-6D3AB3D9B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75a1c6-090b-4997-a73e-713589015049"/>
    <ds:schemaRef ds:uri="c5919d51-8368-4933-bf43-4205e5443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414EC8-4050-4ACB-94B5-A405DDE73ACB}"/>
</file>

<file path=docProps/app.xml><?xml version="1.0" encoding="utf-8"?>
<Properties xmlns="http://schemas.openxmlformats.org/officeDocument/2006/extended-properties" xmlns:vt="http://schemas.openxmlformats.org/officeDocument/2006/docPropsVTypes">
  <Template>Normal</Template>
  <TotalTime>96</TotalTime>
  <Pages>1</Pages>
  <Words>754</Words>
  <Characters>4301</Characters>
  <Application>Microsoft Office Word</Application>
  <DocSecurity>0</DocSecurity>
  <Lines>35</Lines>
  <Paragraphs>10</Paragraphs>
  <ScaleCrop>false</ScaleCrop>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Assessing needs</dc:title>
  <dc:subject>Assessing needs</dc:subject>
  <dc:creator>Rob Hargreaves</dc:creator>
  <cp:keywords>
  </cp:keywords>
  <dc:description>
  </dc:description>
  <cp:lastModifiedBy>Jo Hawkins</cp:lastModifiedBy>
  <cp:revision>128</cp:revision>
  <dcterms:created xsi:type="dcterms:W3CDTF">2021-08-25T15:44:00Z</dcterms:created>
  <dcterms:modified xsi:type="dcterms:W3CDTF">2024-02-21T14:30:47Z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0x01010035A139F0DC4BAA4DA554AE63C0CD4503</vt:lpwstr>
  </property>
  <property fmtid="{D5CDD505-2E9C-101B-9397-08002B2CF9AE}" pid="3" name="Order">
    <vt:r8>5139800</vt:r8>
  </property>
  <property fmtid="{D5CDD505-2E9C-101B-9397-08002B2CF9AE}" pid="4" name="MediaServiceImageTags">
    <vt:lpwstr/>
  </property>
  <property fmtid="{D5CDD505-2E9C-101B-9397-08002B2CF9AE}" pid="5" name="MSIP_Label_f194113b-ecba-4458-8e2e-fa038bf17a69_Enabled">
    <vt:lpwstr>true</vt:lpwstr>
  </property>
  <property fmtid="{D5CDD505-2E9C-101B-9397-08002B2CF9AE}" pid="6" name="MSIP_Label_f194113b-ecba-4458-8e2e-fa038bf17a69_SetDate">
    <vt:lpwstr>2022-12-28T16:45:49Z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13d88ee4-5c34-478a-aaa7-bb8a63e9cbf3</vt:lpwstr>
  </property>
  <property fmtid="{D5CDD505-2E9C-101B-9397-08002B2CF9AE}" pid="11" name="MSIP_Label_f194113b-ecba-4458-8e2e-fa038bf17a69_ContentBits">
    <vt:lpwstr>0</vt:lpwstr>
  </property>
  <property fmtid="{D5CDD505-2E9C-101B-9397-08002B2CF9AE}" pid="12" name="GrammarlyDocumentId">
    <vt:lpwstr>9b8a2f87e3afc904a8a5b745ec07f24d388e8a536681ae07e43099c55edab58e</vt:lpwstr>
  </property>
  <property fmtid="{D5CDD505-2E9C-101B-9397-08002B2CF9AE}" pid="13" name="_ip_UnifiedCompliancePolicyUIAction">
    <vt:lpwstr/>
  </property>
  <property fmtid="{D5CDD505-2E9C-101B-9397-08002B2CF9AE}" pid="14" name="lcf76f155ced4ddcb4097134ff3c332f">
    <vt:lpwstr/>
  </property>
  <property fmtid="{D5CDD505-2E9C-101B-9397-08002B2CF9AE}" pid="15" name="TaxCatchAll">
    <vt:lpwstr/>
  </property>
  <property fmtid="{D5CDD505-2E9C-101B-9397-08002B2CF9AE}" pid="16" name="_ip_UnifiedCompliancePolicyProperties">
    <vt:lpwstr/>
  </property>
</Properties>
</file>