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28DE" w:rsidR="00347134" w:rsidP="00347134" w:rsidRDefault="004631D7" w14:paraId="474102E7" w14:textId="5DD6E40C">
      <w:pPr>
        <w:pStyle w:val="Heading2"/>
        <w:shd w:val="clear" w:color="auto" w:fill="FFFFFF"/>
        <w:spacing w:before="0" w:after="180"/>
        <w:rPr>
          <w:rFonts w:ascii="Arial" w:hAnsi="Arial" w:cs="Arial"/>
          <w:color w:val="005EB8"/>
          <w:spacing w:val="3"/>
          <w:sz w:val="39"/>
          <w:szCs w:val="39"/>
        </w:rPr>
      </w:pPr>
      <w:r w:rsidRPr="00C828DE">
        <w:rPr>
          <w:rFonts w:ascii="Arial" w:hAnsi="Arial" w:cs="Arial"/>
          <w:b/>
          <w:bCs/>
          <w:color w:val="005EB8"/>
          <w:spacing w:val="3"/>
          <w:sz w:val="39"/>
          <w:szCs w:val="39"/>
        </w:rPr>
        <w:t>Freedom to speak up</w:t>
      </w:r>
    </w:p>
    <w:p w:rsidR="004631D7" w:rsidP="004631D7" w:rsidRDefault="004631D7" w14:paraId="5DB71D31" w14:textId="77777777">
      <w:pPr>
        <w:pStyle w:val="Heading3"/>
        <w:rPr>
          <w:rFonts w:ascii="Arial" w:hAnsi="Arial" w:cs="Arial"/>
          <w:color w:val="auto"/>
          <w:sz w:val="24"/>
          <w:szCs w:val="24"/>
        </w:rPr>
      </w:pPr>
      <w:r w:rsidRPr="00134526">
        <w:rPr>
          <w:rFonts w:ascii="Arial" w:hAnsi="Arial" w:cs="Arial"/>
          <w:color w:val="auto"/>
          <w:sz w:val="24"/>
          <w:szCs w:val="24"/>
        </w:rPr>
        <w:t>Well-led will look at the support you put in place to create a culture where people are empowered to speak up. This will apply as much to your staff team as the people you support.</w:t>
      </w:r>
    </w:p>
    <w:p w:rsidR="004631D7" w:rsidP="00F87651" w:rsidRDefault="004631D7" w14:paraId="0B6B4FF6" w14:textId="10A9767B">
      <w:pPr>
        <w:pStyle w:val="Heading3"/>
        <w:rPr>
          <w:rFonts w:ascii="Arial" w:hAnsi="Arial" w:cs="Arial"/>
          <w:color w:val="auto"/>
          <w:sz w:val="24"/>
          <w:szCs w:val="24"/>
        </w:rPr>
      </w:pPr>
      <w:r w:rsidRPr="00FE08D3">
        <w:rPr>
          <w:rFonts w:ascii="Arial" w:hAnsi="Arial" w:cs="Arial"/>
          <w:b w:val="0"/>
          <w:bCs w:val="0"/>
          <w:color w:val="auto"/>
          <w:sz w:val="24"/>
          <w:szCs w:val="24"/>
        </w:rPr>
        <w:t>The CQC inspection focus is likely to look for practical examples of how you have supported individuals to raise issues and concerns, both within your service and potentially to other audiences in the wider community.</w:t>
      </w:r>
      <w:r w:rsidRPr="00FE08D3">
        <w:rPr>
          <w:rFonts w:ascii="Arial" w:hAnsi="Arial" w:cs="Arial"/>
          <w:color w:val="auto"/>
          <w:sz w:val="24"/>
          <w:szCs w:val="24"/>
        </w:rPr>
        <w:t xml:space="preserve"> </w:t>
      </w:r>
      <w:r w:rsidRPr="00FE08D3">
        <w:rPr>
          <w:rFonts w:ascii="Arial" w:hAnsi="Arial" w:cs="Arial"/>
          <w:b w:val="0"/>
          <w:bCs w:val="0"/>
          <w:color w:val="auto"/>
          <w:sz w:val="24"/>
          <w:szCs w:val="24"/>
        </w:rPr>
        <w:t>Inspectors may also look at how you respond to issues that have been raised by people speaking up and how you have learned from them.</w:t>
      </w:r>
      <w:r w:rsidRPr="00624A95">
        <w:rPr>
          <w:rFonts w:ascii="Arial" w:hAnsi="Arial" w:cs="Arial"/>
          <w:b w:val="0"/>
          <w:bCs w:val="0"/>
          <w:color w:val="auto"/>
          <w:sz w:val="24"/>
          <w:szCs w:val="24"/>
        </w:rPr>
        <w:t xml:space="preserve"> </w:t>
      </w:r>
    </w:p>
    <w:p w:rsidRPr="005B34AD" w:rsidR="00F87651" w:rsidP="00F87651" w:rsidRDefault="00F87651" w14:paraId="0AB6F281" w14:textId="17F775B5">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0C1660" w:rsidR="000940FB" w:rsidP="000C1660" w:rsidRDefault="00F87651" w14:paraId="7699C864" w14:textId="5B6B1330">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0F060A"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0F060A">
              <w:rPr>
                <w:rStyle w:val="BodyCopyUnderline"/>
                <w:rFonts w:ascii="Arial" w:hAnsi="Arial" w:cs="Arial"/>
                <w:color w:val="005EB8"/>
                <w:sz w:val="28"/>
                <w:szCs w:val="28"/>
                <w:u w:val="none"/>
              </w:rPr>
              <w:t xml:space="preserve">How </w:t>
            </w:r>
            <w:r w:rsidRPr="000F060A"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0F060A" w:rsidR="0013462C" w:rsidP="008A4C9A" w:rsidRDefault="0013462C" w14:paraId="21F9D808" w14:textId="35D22708">
            <w:pPr>
              <w:pStyle w:val="BasicParagraph"/>
              <w:suppressAutoHyphens/>
              <w:jc w:val="center"/>
              <w:rPr>
                <w:color w:val="005EB8"/>
              </w:rPr>
            </w:pPr>
            <w:r w:rsidRPr="000F060A">
              <w:rPr>
                <w:rStyle w:val="BodyCopyUnderline"/>
                <w:rFonts w:ascii="Arial" w:hAnsi="Arial" w:cs="Arial"/>
                <w:color w:val="005EB8"/>
                <w:sz w:val="28"/>
                <w:szCs w:val="28"/>
                <w:u w:val="none"/>
              </w:rPr>
              <w:t>Action</w:t>
            </w:r>
          </w:p>
        </w:tc>
      </w:tr>
      <w:tr w:rsidRPr="00F87651" w:rsidR="004631D7" w:rsidTr="0013462C" w14:paraId="28CE58CF" w14:textId="77777777">
        <w:trPr>
          <w:cantSplit/>
          <w:trHeight w:val="60"/>
        </w:trPr>
        <w:tc>
          <w:tcPr>
            <w:tcW w:w="5102" w:type="dxa"/>
            <w:tcMar>
              <w:top w:w="113" w:type="dxa"/>
              <w:left w:w="113" w:type="dxa"/>
              <w:bottom w:w="113" w:type="dxa"/>
              <w:right w:w="113" w:type="dxa"/>
            </w:tcMar>
          </w:tcPr>
          <w:p w:rsidRPr="004631D7" w:rsidR="004631D7" w:rsidP="004631D7" w:rsidRDefault="004631D7" w14:paraId="0B403A82" w14:textId="3EE7F695">
            <w:pPr>
              <w:pStyle w:val="BasicParagraph"/>
              <w:suppressAutoHyphens/>
              <w:ind w:left="28" w:hanging="28"/>
              <w:rPr>
                <w:rFonts w:ascii="Arial" w:hAnsi="Arial" w:cs="Arial"/>
              </w:rPr>
            </w:pPr>
            <w:r w:rsidRPr="004631D7">
              <w:rPr>
                <w:rStyle w:val="BodyCopyUnderline"/>
                <w:rFonts w:ascii="Arial" w:hAnsi="Arial" w:cs="Arial"/>
                <w:color w:val="auto"/>
                <w:u w:val="none"/>
              </w:rPr>
              <w:t>Our open and transparent culture provides a safe environment and learning culture that is receptive to people speaking up.</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631D7" w:rsidP="004631D7" w:rsidRDefault="004631D7"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631D7" w:rsidP="004631D7" w:rsidRDefault="004631D7"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631D7" w:rsidP="004631D7" w:rsidRDefault="004631D7"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631D7" w:rsidP="004631D7" w:rsidRDefault="004631D7"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631D7" w:rsidP="004631D7" w:rsidRDefault="004631D7"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631D7" w:rsidTr="0013462C" w14:paraId="64736BEE" w14:textId="77777777">
        <w:trPr>
          <w:cantSplit/>
          <w:trHeight w:val="60"/>
        </w:trPr>
        <w:tc>
          <w:tcPr>
            <w:tcW w:w="5102" w:type="dxa"/>
            <w:tcMar>
              <w:top w:w="113" w:type="dxa"/>
              <w:left w:w="113" w:type="dxa"/>
              <w:bottom w:w="113" w:type="dxa"/>
              <w:right w:w="113" w:type="dxa"/>
            </w:tcMar>
          </w:tcPr>
          <w:p w:rsidRPr="004631D7" w:rsidR="004631D7" w:rsidP="004631D7" w:rsidRDefault="004631D7" w14:paraId="0F31BD1E" w14:textId="63EB83CD">
            <w:pPr>
              <w:pStyle w:val="BasicParagraph"/>
              <w:suppressAutoHyphens/>
              <w:ind w:left="28" w:hanging="28"/>
              <w:rPr>
                <w:rFonts w:ascii="Arial" w:hAnsi="Arial" w:cs="Arial"/>
              </w:rPr>
            </w:pPr>
            <w:r w:rsidRPr="004631D7">
              <w:rPr>
                <w:rStyle w:val="BodyCopyUnderline"/>
                <w:rFonts w:ascii="Arial" w:hAnsi="Arial" w:cs="Arial"/>
                <w:color w:val="auto"/>
                <w:u w:val="none"/>
              </w:rPr>
              <w:t>We can evidence how we ensure the people we support and our staff team are empowered to speak up.</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631D7" w:rsidP="004631D7" w:rsidRDefault="004631D7"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631D7" w:rsidP="004631D7" w:rsidRDefault="004631D7"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631D7" w:rsidP="004631D7" w:rsidRDefault="004631D7"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631D7" w:rsidP="004631D7" w:rsidRDefault="004631D7"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631D7" w:rsidP="004631D7" w:rsidRDefault="004631D7"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631D7" w:rsidTr="0013462C" w14:paraId="10E44053" w14:textId="77777777">
        <w:trPr>
          <w:cantSplit/>
          <w:trHeight w:val="60"/>
        </w:trPr>
        <w:tc>
          <w:tcPr>
            <w:tcW w:w="5102" w:type="dxa"/>
            <w:tcMar>
              <w:top w:w="113" w:type="dxa"/>
              <w:left w:w="113" w:type="dxa"/>
              <w:bottom w:w="113" w:type="dxa"/>
              <w:right w:w="113" w:type="dxa"/>
            </w:tcMar>
          </w:tcPr>
          <w:p w:rsidRPr="004631D7" w:rsidR="004631D7" w:rsidP="004631D7" w:rsidRDefault="004631D7" w14:paraId="3B006F4A" w14:textId="5D2C28DC">
            <w:pPr>
              <w:pStyle w:val="BasicParagraph"/>
              <w:suppressAutoHyphens/>
              <w:ind w:left="28" w:hanging="28"/>
              <w:rPr>
                <w:rFonts w:ascii="Arial" w:hAnsi="Arial" w:cs="Arial"/>
              </w:rPr>
            </w:pPr>
            <w:r w:rsidRPr="004631D7">
              <w:rPr>
                <w:rStyle w:val="BodyCopyUnderline"/>
                <w:rFonts w:ascii="Arial" w:hAnsi="Arial" w:cs="Arial"/>
                <w:color w:val="auto"/>
                <w:u w:val="none"/>
              </w:rPr>
              <w:lastRenderedPageBreak/>
              <w:t>Our managers fully understand their responsibilities around Duty of Candour and adhere to this at all times.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631D7" w:rsidP="004631D7" w:rsidRDefault="004631D7"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631D7" w:rsidP="004631D7" w:rsidRDefault="004631D7"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631D7" w:rsidP="004631D7" w:rsidRDefault="004631D7"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631D7" w:rsidP="004631D7" w:rsidRDefault="004631D7"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631D7" w:rsidP="004631D7" w:rsidRDefault="004631D7"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631D7" w:rsidTr="0013462C" w14:paraId="4BBDA6FC" w14:textId="77777777">
        <w:trPr>
          <w:cantSplit/>
          <w:trHeight w:val="60"/>
        </w:trPr>
        <w:tc>
          <w:tcPr>
            <w:tcW w:w="5102" w:type="dxa"/>
            <w:tcMar>
              <w:top w:w="113" w:type="dxa"/>
              <w:left w:w="113" w:type="dxa"/>
              <w:bottom w:w="113" w:type="dxa"/>
              <w:right w:w="113" w:type="dxa"/>
            </w:tcMar>
          </w:tcPr>
          <w:p w:rsidRPr="004631D7" w:rsidR="004631D7" w:rsidP="004631D7" w:rsidRDefault="004631D7" w14:paraId="1F84637B" w14:textId="02287484">
            <w:pPr>
              <w:pStyle w:val="BasicParagraph"/>
              <w:suppressAutoHyphens/>
              <w:ind w:left="28" w:hanging="28"/>
              <w:rPr>
                <w:rStyle w:val="BodyCopyUnderline"/>
                <w:rFonts w:ascii="Arial" w:hAnsi="Arial" w:cs="Arial"/>
                <w:u w:val="none"/>
              </w:rPr>
            </w:pPr>
            <w:r w:rsidRPr="004631D7">
              <w:rPr>
                <w:rStyle w:val="BodyCopyUnderline"/>
                <w:rFonts w:ascii="Arial" w:hAnsi="Arial" w:cs="Arial"/>
                <w:color w:val="auto"/>
                <w:u w:val="none"/>
              </w:rPr>
              <w:t>We can evidence that we actively promote and encourage whistleblowing.</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631D7" w:rsidP="004631D7" w:rsidRDefault="004631D7"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631D7" w:rsidP="004631D7" w:rsidRDefault="004631D7"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631D7" w:rsidP="004631D7" w:rsidRDefault="004631D7"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631D7" w:rsidP="004631D7" w:rsidRDefault="004631D7"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631D7" w:rsidP="004631D7" w:rsidRDefault="004631D7"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46BC" w:rsidTr="0013462C" w14:paraId="71323A02" w14:textId="77777777">
        <w:trPr>
          <w:cantSplit/>
          <w:trHeight w:val="60"/>
        </w:trPr>
        <w:tc>
          <w:tcPr>
            <w:tcW w:w="5102" w:type="dxa"/>
            <w:tcMar>
              <w:top w:w="113" w:type="dxa"/>
              <w:left w:w="113" w:type="dxa"/>
              <w:bottom w:w="113" w:type="dxa"/>
              <w:right w:w="113" w:type="dxa"/>
            </w:tcMar>
          </w:tcPr>
          <w:p w:rsidRPr="004631D7" w:rsidR="003446BC" w:rsidP="003446BC" w:rsidRDefault="003446BC" w14:paraId="636D15CF" w14:textId="04DAEC1A">
            <w:pPr>
              <w:pStyle w:val="BasicParagraph"/>
              <w:suppressAutoHyphens/>
              <w:ind w:left="28" w:hanging="28"/>
              <w:rPr>
                <w:rStyle w:val="BodyCopyUnderline"/>
                <w:rFonts w:ascii="Arial" w:hAnsi="Arial" w:cs="Arial"/>
                <w:color w:val="auto"/>
                <w:u w:val="none"/>
              </w:rPr>
            </w:pPr>
            <w:r w:rsidRPr="003446BC">
              <w:rPr>
                <w:rStyle w:val="BodyCopyUnderline"/>
                <w:rFonts w:ascii="Arial" w:hAnsi="Arial" w:cs="Arial"/>
                <w:color w:val="auto"/>
                <w:u w:val="none"/>
              </w:rPr>
              <w:t>We audit each of the people we support so we know their ability to speak up and understand the different mechanisms to help empower them where needed.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6AEA9949" w14:textId="7A28474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46BC" w:rsidP="003446BC" w:rsidRDefault="003446BC" w14:paraId="450785B9" w14:textId="76446B6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4CA1DBF4" w14:textId="39DA2A9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46BC" w:rsidP="003446BC" w:rsidRDefault="003446BC" w14:paraId="787FFFFF" w14:textId="01A17FD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46BC" w:rsidP="003446BC" w:rsidRDefault="003446BC" w14:paraId="618CCA1A" w14:textId="2BB0F99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46BC" w:rsidTr="0013462C" w14:paraId="73EAD9A4" w14:textId="77777777">
        <w:trPr>
          <w:cantSplit/>
          <w:trHeight w:val="60"/>
        </w:trPr>
        <w:tc>
          <w:tcPr>
            <w:tcW w:w="5102" w:type="dxa"/>
            <w:tcMar>
              <w:top w:w="113" w:type="dxa"/>
              <w:left w:w="113" w:type="dxa"/>
              <w:bottom w:w="113" w:type="dxa"/>
              <w:right w:w="113" w:type="dxa"/>
            </w:tcMar>
          </w:tcPr>
          <w:p w:rsidRPr="004631D7" w:rsidR="003446BC" w:rsidP="003446BC" w:rsidRDefault="003446BC" w14:paraId="45BBE697" w14:textId="650A9157">
            <w:pPr>
              <w:pStyle w:val="BasicParagraph"/>
              <w:suppressAutoHyphens/>
              <w:ind w:left="28" w:hanging="28"/>
              <w:rPr>
                <w:rStyle w:val="BodyCopyUnderline"/>
                <w:rFonts w:ascii="Arial" w:hAnsi="Arial" w:cs="Arial"/>
                <w:u w:val="none"/>
              </w:rPr>
            </w:pPr>
            <w:r w:rsidRPr="004631D7">
              <w:rPr>
                <w:rStyle w:val="BodyCopyUnderline"/>
                <w:rFonts w:ascii="Arial" w:hAnsi="Arial" w:cs="Arial"/>
                <w:color w:val="auto"/>
                <w:u w:val="none"/>
              </w:rPr>
              <w:t>We build confidence and provide opportunities to the people we support and staff team to speak up.</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46BC" w:rsidP="003446BC" w:rsidRDefault="003446BC"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46BC" w:rsidP="003446BC" w:rsidRDefault="003446BC"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46BC" w:rsidP="003446BC" w:rsidRDefault="003446BC"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46BC" w:rsidTr="0013462C" w14:paraId="337884E0" w14:textId="77777777">
        <w:trPr>
          <w:cantSplit/>
          <w:trHeight w:val="60"/>
        </w:trPr>
        <w:tc>
          <w:tcPr>
            <w:tcW w:w="5102" w:type="dxa"/>
            <w:tcMar>
              <w:top w:w="113" w:type="dxa"/>
              <w:left w:w="113" w:type="dxa"/>
              <w:bottom w:w="113" w:type="dxa"/>
              <w:right w:w="113" w:type="dxa"/>
            </w:tcMar>
          </w:tcPr>
          <w:p w:rsidRPr="004631D7" w:rsidR="003446BC" w:rsidP="003446BC" w:rsidRDefault="003446BC" w14:paraId="13AC6B08" w14:textId="6176A8F2">
            <w:pPr>
              <w:pStyle w:val="BasicParagraph"/>
              <w:suppressAutoHyphens/>
              <w:ind w:left="28" w:hanging="28"/>
              <w:rPr>
                <w:rStyle w:val="BodyCopyUnderline"/>
                <w:rFonts w:ascii="Arial" w:hAnsi="Arial" w:cs="Arial"/>
                <w:u w:val="none"/>
              </w:rPr>
            </w:pPr>
            <w:r w:rsidRPr="004631D7">
              <w:rPr>
                <w:rStyle w:val="BodyCopyUnderline"/>
                <w:rFonts w:ascii="Arial" w:hAnsi="Arial" w:cs="Arial"/>
                <w:color w:val="auto"/>
                <w:u w:val="none"/>
              </w:rPr>
              <w:t>We can evidence how we encourage and empower the people we support to share a view about the service (including challenging practice and performance).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46BC" w:rsidP="003446BC" w:rsidRDefault="003446BC"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46BC" w:rsidP="003446BC" w:rsidRDefault="003446BC"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46BC" w:rsidP="003446BC" w:rsidRDefault="003446BC"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46BC" w:rsidTr="0013462C" w14:paraId="67043117" w14:textId="77777777">
        <w:trPr>
          <w:cantSplit/>
          <w:trHeight w:val="60"/>
        </w:trPr>
        <w:tc>
          <w:tcPr>
            <w:tcW w:w="5102" w:type="dxa"/>
            <w:tcMar>
              <w:top w:w="113" w:type="dxa"/>
              <w:left w:w="113" w:type="dxa"/>
              <w:bottom w:w="113" w:type="dxa"/>
              <w:right w:w="113" w:type="dxa"/>
            </w:tcMar>
          </w:tcPr>
          <w:p w:rsidRPr="004631D7" w:rsidR="003446BC" w:rsidP="003446BC" w:rsidRDefault="003446BC" w14:paraId="318E4B0F" w14:textId="203C43CD">
            <w:pPr>
              <w:pStyle w:val="BasicParagraph"/>
              <w:suppressAutoHyphens/>
              <w:ind w:left="28" w:hanging="28"/>
              <w:rPr>
                <w:rFonts w:ascii="Arial" w:hAnsi="Arial" w:cs="Arial"/>
              </w:rPr>
            </w:pPr>
            <w:r w:rsidRPr="004631D7">
              <w:rPr>
                <w:rStyle w:val="BodyCopyUnderline"/>
                <w:rFonts w:ascii="Arial" w:hAnsi="Arial" w:cs="Arial"/>
                <w:color w:val="auto"/>
                <w:u w:val="none"/>
              </w:rPr>
              <w:lastRenderedPageBreak/>
              <w:t>We ensure our staff are committed to seeking feedback from the people they support, listening to their concerns and ensuring these are escalated appropriately.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46BC" w:rsidP="003446BC" w:rsidRDefault="003446BC"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46BC" w:rsidP="003446BC" w:rsidRDefault="003446BC"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46BC" w:rsidP="003446BC" w:rsidRDefault="003446BC"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46BC" w:rsidTr="0013462C" w14:paraId="5D9888F4" w14:textId="77777777">
        <w:trPr>
          <w:cantSplit/>
          <w:trHeight w:val="60"/>
        </w:trPr>
        <w:tc>
          <w:tcPr>
            <w:tcW w:w="5102" w:type="dxa"/>
            <w:tcMar>
              <w:top w:w="113" w:type="dxa"/>
              <w:left w:w="113" w:type="dxa"/>
              <w:bottom w:w="113" w:type="dxa"/>
              <w:right w:w="113" w:type="dxa"/>
            </w:tcMar>
          </w:tcPr>
          <w:p w:rsidRPr="004631D7" w:rsidR="003446BC" w:rsidP="003446BC" w:rsidRDefault="003446BC" w14:paraId="26DC1B12" w14:textId="4301DAED">
            <w:pPr>
              <w:pStyle w:val="BasicParagraph"/>
              <w:suppressAutoHyphens/>
              <w:ind w:left="28" w:hanging="28"/>
              <w:rPr>
                <w:rStyle w:val="BodyCopyUnderline"/>
                <w:rFonts w:ascii="Arial" w:hAnsi="Arial" w:cs="Arial"/>
                <w:u w:val="none"/>
              </w:rPr>
            </w:pPr>
            <w:r w:rsidRPr="004631D7">
              <w:rPr>
                <w:rStyle w:val="BodyCopyUnderline"/>
                <w:rFonts w:ascii="Arial" w:hAnsi="Arial" w:cs="Arial"/>
                <w:color w:val="auto"/>
                <w:u w:val="none"/>
              </w:rPr>
              <w:t>Our staff are an important part of our improvement journey, and their thoughts and views help us to strengthen the quality of care we deliver.</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46BC" w:rsidP="003446BC" w:rsidRDefault="003446BC"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46BC" w:rsidP="003446BC" w:rsidRDefault="003446BC"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46BC" w:rsidP="003446BC" w:rsidRDefault="003446BC"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46BC" w:rsidTr="0013462C" w14:paraId="7C63817D" w14:textId="77777777">
        <w:trPr>
          <w:cantSplit/>
          <w:trHeight w:val="60"/>
        </w:trPr>
        <w:tc>
          <w:tcPr>
            <w:tcW w:w="5102" w:type="dxa"/>
            <w:tcMar>
              <w:top w:w="113" w:type="dxa"/>
              <w:left w:w="113" w:type="dxa"/>
              <w:bottom w:w="113" w:type="dxa"/>
              <w:right w:w="113" w:type="dxa"/>
            </w:tcMar>
          </w:tcPr>
          <w:p w:rsidRPr="004631D7" w:rsidR="003446BC" w:rsidP="003446BC" w:rsidRDefault="003446BC" w14:paraId="3FCAE211" w14:textId="39388C91">
            <w:pPr>
              <w:pStyle w:val="BasicParagraph"/>
              <w:suppressAutoHyphens/>
              <w:ind w:left="28" w:hanging="28"/>
              <w:rPr>
                <w:rFonts w:ascii="Arial" w:hAnsi="Arial" w:cs="Arial"/>
              </w:rPr>
            </w:pPr>
            <w:r w:rsidRPr="004631D7">
              <w:rPr>
                <w:rStyle w:val="BodyCopyUnderline"/>
                <w:rFonts w:ascii="Arial" w:hAnsi="Arial" w:cs="Arial"/>
                <w:color w:val="auto"/>
                <w:u w:val="none"/>
              </w:rPr>
              <w:t>Whether reporting to ourselves or other agencies, we treat these issues with equal importance.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654F6F74" w14:textId="675A85D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46BC" w:rsidP="003446BC" w:rsidRDefault="003446BC" w14:paraId="3373A7B5" w14:textId="5D46130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76F59A2D" w14:textId="1B4562C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46BC" w:rsidP="003446BC" w:rsidRDefault="003446BC" w14:paraId="13A563F5" w14:textId="0332AAA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46BC" w:rsidP="003446BC" w:rsidRDefault="003446BC" w14:paraId="47289EDE" w14:textId="7E8AE45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46BC" w:rsidTr="0013462C" w14:paraId="1657AF21" w14:textId="77777777">
        <w:trPr>
          <w:cantSplit/>
          <w:trHeight w:val="60"/>
        </w:trPr>
        <w:tc>
          <w:tcPr>
            <w:tcW w:w="5102" w:type="dxa"/>
            <w:tcMar>
              <w:top w:w="113" w:type="dxa"/>
              <w:left w:w="113" w:type="dxa"/>
              <w:bottom w:w="113" w:type="dxa"/>
              <w:right w:w="113" w:type="dxa"/>
            </w:tcMar>
          </w:tcPr>
          <w:p w:rsidRPr="004631D7" w:rsidR="003446BC" w:rsidP="003446BC" w:rsidRDefault="003446BC" w14:paraId="7D783062" w14:textId="497561AE">
            <w:pPr>
              <w:pStyle w:val="BasicParagraph"/>
              <w:suppressAutoHyphens/>
              <w:ind w:left="28" w:hanging="28"/>
              <w:rPr>
                <w:rFonts w:ascii="Arial" w:hAnsi="Arial" w:cs="Arial"/>
                <w:color w:val="auto"/>
              </w:rPr>
            </w:pPr>
            <w:r w:rsidRPr="004631D7">
              <w:rPr>
                <w:rStyle w:val="BodyCopyUnderline"/>
                <w:rFonts w:ascii="Arial" w:hAnsi="Arial" w:cs="Arial"/>
                <w:color w:val="auto"/>
                <w:u w:val="none"/>
              </w:rPr>
              <w:t>We invest time in developing and promoting open communication channels (e.g., newsletter contributions, website, social media, surveys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06E516F7" w14:textId="3D3EF2E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46BC" w:rsidP="003446BC" w:rsidRDefault="003446BC" w14:paraId="1DAEC2D8" w14:textId="7AF59BA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5475AC63" w14:textId="0F983C7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46BC" w:rsidP="003446BC" w:rsidRDefault="003446BC" w14:paraId="41633C97" w14:textId="444505E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46BC" w:rsidP="003446BC" w:rsidRDefault="003446BC" w14:paraId="1718328B" w14:textId="28E6B975">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46BC" w:rsidTr="0013462C" w14:paraId="25E83559" w14:textId="77777777">
        <w:trPr>
          <w:cantSplit/>
          <w:trHeight w:val="60"/>
        </w:trPr>
        <w:tc>
          <w:tcPr>
            <w:tcW w:w="5102" w:type="dxa"/>
            <w:tcMar>
              <w:top w:w="113" w:type="dxa"/>
              <w:left w:w="113" w:type="dxa"/>
              <w:bottom w:w="113" w:type="dxa"/>
              <w:right w:w="113" w:type="dxa"/>
            </w:tcMar>
          </w:tcPr>
          <w:p w:rsidRPr="004631D7" w:rsidR="003446BC" w:rsidP="003446BC" w:rsidRDefault="003446BC" w14:paraId="6222ADB4" w14:textId="3731233B">
            <w:pPr>
              <w:pStyle w:val="BasicParagraph"/>
              <w:suppressAutoHyphens/>
              <w:ind w:left="28" w:hanging="28"/>
              <w:rPr>
                <w:rFonts w:ascii="Arial" w:hAnsi="Arial" w:cs="Arial"/>
                <w:color w:val="auto"/>
              </w:rPr>
            </w:pPr>
            <w:r w:rsidRPr="004631D7">
              <w:rPr>
                <w:rStyle w:val="BodyCopyUnderline"/>
                <w:rFonts w:ascii="Arial" w:hAnsi="Arial" w:cs="Arial"/>
                <w:color w:val="auto"/>
                <w:u w:val="none"/>
              </w:rPr>
              <w:t>We regularly review how we engage with people, looking for the most effective ways for them to contribute to the continued development of the service.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676EB944" w14:textId="6D9AB41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46BC" w:rsidP="003446BC" w:rsidRDefault="003446BC" w14:paraId="1DC64E9B" w14:textId="1B0B895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5BC24F2C" w14:textId="36FF929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46BC" w:rsidP="003446BC" w:rsidRDefault="003446BC" w14:paraId="48643409" w14:textId="24B4F79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46BC" w:rsidP="003446BC" w:rsidRDefault="003446BC" w14:paraId="472D0A12" w14:textId="1307D2B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46BC" w:rsidTr="0013462C" w14:paraId="79159BE3" w14:textId="77777777">
        <w:trPr>
          <w:cantSplit/>
          <w:trHeight w:val="60"/>
        </w:trPr>
        <w:tc>
          <w:tcPr>
            <w:tcW w:w="5102" w:type="dxa"/>
            <w:tcMar>
              <w:top w:w="113" w:type="dxa"/>
              <w:left w:w="113" w:type="dxa"/>
              <w:bottom w:w="113" w:type="dxa"/>
              <w:right w:w="113" w:type="dxa"/>
            </w:tcMar>
          </w:tcPr>
          <w:p w:rsidRPr="004631D7" w:rsidR="003446BC" w:rsidP="003446BC" w:rsidRDefault="003446BC" w14:paraId="52C670B1" w14:textId="73217229">
            <w:pPr>
              <w:pStyle w:val="BasicParagraph"/>
              <w:suppressAutoHyphens/>
              <w:ind w:left="28" w:hanging="28"/>
              <w:rPr>
                <w:rFonts w:ascii="Arial" w:hAnsi="Arial" w:cs="Arial"/>
                <w:spacing w:val="-2"/>
              </w:rPr>
            </w:pPr>
            <w:r w:rsidRPr="004631D7">
              <w:rPr>
                <w:rStyle w:val="BodyCopyUnderline"/>
                <w:rFonts w:ascii="Arial" w:hAnsi="Arial" w:cs="Arial"/>
                <w:color w:val="auto"/>
                <w:spacing w:val="-2"/>
                <w:u w:val="none"/>
              </w:rPr>
              <w:lastRenderedPageBreak/>
              <w:t>We can provide documented evidence of how we have supported people and staff to speak up, as well as our associated investigations and response.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21DE104B" w14:textId="38D335F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46BC" w:rsidP="003446BC" w:rsidRDefault="003446BC" w14:paraId="5F23C67D" w14:textId="74CAF4D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7A82A0EB" w14:textId="4BBA362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46BC" w:rsidP="003446BC" w:rsidRDefault="003446BC" w14:paraId="00644CB7" w14:textId="0369F2A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46BC" w:rsidP="003446BC" w:rsidRDefault="003446BC" w14:paraId="22DFA6FA" w14:textId="2A7AA42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46BC" w:rsidTr="0013462C" w14:paraId="51E80FEC" w14:textId="77777777">
        <w:trPr>
          <w:cantSplit/>
          <w:trHeight w:val="60"/>
        </w:trPr>
        <w:tc>
          <w:tcPr>
            <w:tcW w:w="5102" w:type="dxa"/>
            <w:tcMar>
              <w:top w:w="113" w:type="dxa"/>
              <w:left w:w="113" w:type="dxa"/>
              <w:bottom w:w="113" w:type="dxa"/>
              <w:right w:w="113" w:type="dxa"/>
            </w:tcMar>
          </w:tcPr>
          <w:p w:rsidRPr="004631D7" w:rsidR="003446BC" w:rsidP="003446BC" w:rsidRDefault="003446BC" w14:paraId="33AC5F95" w14:textId="65258607">
            <w:pPr>
              <w:pStyle w:val="BasicParagraph"/>
              <w:suppressAutoHyphens/>
              <w:ind w:left="28" w:hanging="28"/>
              <w:rPr>
                <w:rFonts w:ascii="Arial" w:hAnsi="Arial" w:cs="Arial"/>
                <w:spacing w:val="-2"/>
              </w:rPr>
            </w:pPr>
            <w:r w:rsidRPr="004631D7">
              <w:rPr>
                <w:rStyle w:val="BodyCopyUnderline"/>
                <w:rFonts w:ascii="Arial" w:hAnsi="Arial" w:cs="Arial"/>
                <w:color w:val="auto"/>
                <w:spacing w:val="-2"/>
                <w:u w:val="none"/>
              </w:rPr>
              <w:t>We enable people to connect with guardians, advocates and groups that can help them to amplify their voice and concerns.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76DB9DB5" w14:textId="657D88E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46BC" w:rsidP="003446BC" w:rsidRDefault="003446BC" w14:paraId="623E2D00" w14:textId="571BFFE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065149C5" w14:textId="75E6A15F">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46BC" w:rsidP="003446BC" w:rsidRDefault="003446BC" w14:paraId="7787CC33" w14:textId="7481D7A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46BC" w:rsidP="003446BC" w:rsidRDefault="003446BC" w14:paraId="2FB1C53A" w14:textId="7C9ADD3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46BC" w:rsidTr="0013462C" w14:paraId="71A9A728" w14:textId="77777777">
        <w:trPr>
          <w:cantSplit/>
          <w:trHeight w:val="60"/>
        </w:trPr>
        <w:tc>
          <w:tcPr>
            <w:tcW w:w="5102" w:type="dxa"/>
            <w:tcMar>
              <w:top w:w="113" w:type="dxa"/>
              <w:left w:w="113" w:type="dxa"/>
              <w:bottom w:w="113" w:type="dxa"/>
              <w:right w:w="113" w:type="dxa"/>
            </w:tcMar>
          </w:tcPr>
          <w:p w:rsidRPr="004631D7" w:rsidR="003446BC" w:rsidP="003446BC" w:rsidRDefault="003446BC" w14:paraId="79824A4E" w14:textId="6B93B38D">
            <w:pPr>
              <w:pStyle w:val="BasicParagraph"/>
              <w:suppressAutoHyphens/>
              <w:ind w:left="28" w:hanging="28"/>
              <w:rPr>
                <w:rFonts w:ascii="Arial" w:hAnsi="Arial" w:cs="Arial"/>
                <w:spacing w:val="-2"/>
              </w:rPr>
            </w:pPr>
            <w:r w:rsidRPr="004631D7">
              <w:rPr>
                <w:rStyle w:val="BodyCopyUnderline"/>
                <w:rFonts w:ascii="Arial" w:hAnsi="Arial" w:cs="Arial"/>
                <w:color w:val="auto"/>
                <w:spacing w:val="-2"/>
                <w:u w:val="none"/>
              </w:rPr>
              <w:t>We will work with other organisations to help people to speak up at a local and/or national level against inequalities and other issues.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16698CE2" w14:textId="3372F5A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46BC" w:rsidP="003446BC" w:rsidRDefault="003446BC" w14:paraId="6A4E839B" w14:textId="02F5C0A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611BB26A" w14:textId="755DE57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46BC" w:rsidP="003446BC" w:rsidRDefault="003446BC" w14:paraId="7E9875EE" w14:textId="3418B5F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46BC" w:rsidP="003446BC" w:rsidRDefault="003446BC" w14:paraId="39F11B1B" w14:textId="1D8F000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446BC" w:rsidTr="0013462C" w14:paraId="0BC9227F" w14:textId="77777777">
        <w:trPr>
          <w:cantSplit/>
          <w:trHeight w:val="60"/>
        </w:trPr>
        <w:tc>
          <w:tcPr>
            <w:tcW w:w="5102" w:type="dxa"/>
            <w:tcMar>
              <w:top w:w="113" w:type="dxa"/>
              <w:left w:w="113" w:type="dxa"/>
              <w:bottom w:w="113" w:type="dxa"/>
              <w:right w:w="113" w:type="dxa"/>
            </w:tcMar>
          </w:tcPr>
          <w:p w:rsidRPr="004631D7" w:rsidR="003446BC" w:rsidP="003446BC" w:rsidRDefault="003446BC" w14:paraId="5A0BADB9" w14:textId="1C5C0F7A">
            <w:pPr>
              <w:pStyle w:val="BasicParagraph"/>
              <w:suppressAutoHyphens/>
              <w:ind w:left="28" w:hanging="28"/>
              <w:rPr>
                <w:rFonts w:ascii="Arial" w:hAnsi="Arial" w:cs="Arial"/>
                <w:spacing w:val="-2"/>
              </w:rPr>
            </w:pPr>
            <w:r w:rsidRPr="004631D7">
              <w:rPr>
                <w:rStyle w:val="BodyCopyUnderline"/>
                <w:rFonts w:ascii="Arial" w:hAnsi="Arial" w:cs="Arial"/>
                <w:color w:val="auto"/>
                <w:spacing w:val="-2"/>
                <w:u w:val="none"/>
              </w:rPr>
              <w:t>We can evidence how we respond to issues that have been raised, demonstrating how we have learned and changed as a result.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0D148560" w14:textId="68B5B1A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446BC" w:rsidP="003446BC" w:rsidRDefault="003446BC" w14:paraId="674D6E51" w14:textId="63A4D1E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446BC" w:rsidP="003446BC" w:rsidRDefault="003446BC" w14:paraId="208E0D58" w14:textId="3CCA76A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446BC" w:rsidP="003446BC" w:rsidRDefault="003446BC" w14:paraId="04A29C60" w14:textId="3FCDA98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446BC" w:rsidP="003446BC" w:rsidRDefault="003446BC" w14:paraId="6D55B336" w14:textId="5DC1117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000940FB" w:rsidP="00F87651" w:rsidRDefault="000940FB" w14:paraId="1E172EB6" w14:textId="77777777">
      <w:pPr>
        <w:pStyle w:val="Heading3"/>
        <w:rPr>
          <w:rFonts w:ascii="Arial" w:hAnsi="Arial" w:cs="Arial"/>
          <w:color w:val="5B5958"/>
        </w:rPr>
      </w:pPr>
    </w:p>
    <w:p w:rsidR="003446BC" w:rsidP="00F87651" w:rsidRDefault="003446BC" w14:paraId="5CB1D695" w14:textId="77777777">
      <w:pPr>
        <w:pStyle w:val="Heading3"/>
        <w:rPr>
          <w:rFonts w:ascii="Arial" w:hAnsi="Arial" w:cs="Arial"/>
          <w:color w:val="5B5958"/>
        </w:rPr>
      </w:pPr>
    </w:p>
    <w:p w:rsidRPr="00134526" w:rsidR="003446BC" w:rsidP="00F87651" w:rsidRDefault="003446BC" w14:paraId="6C20FC72"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AE28D8" w:rsidTr="00542F06" w14:paraId="632556AC" w14:textId="77777777">
        <w:tc>
          <w:tcPr>
            <w:tcW w:w="13462" w:type="dxa"/>
            <w:tcBorders>
              <w:top w:val="single" w:color="auto" w:sz="4" w:space="0"/>
              <w:left w:val="single" w:color="auto" w:sz="4" w:space="0"/>
              <w:bottom w:val="single" w:color="auto" w:sz="4" w:space="0"/>
              <w:right w:val="single" w:color="auto" w:sz="4" w:space="0"/>
            </w:tcBorders>
          </w:tcPr>
          <w:p w:rsidRPr="000F060A" w:rsidR="00AE28D8" w:rsidP="00542F06" w:rsidRDefault="00AE28D8" w14:paraId="58444933" w14:textId="68AE641F">
            <w:pPr>
              <w:pStyle w:val="Heading3"/>
              <w:rPr>
                <w:rFonts w:ascii="Arial" w:hAnsi="Arial" w:cs="Arial"/>
                <w:color w:val="005EB8"/>
                <w:sz w:val="28"/>
                <w:szCs w:val="28"/>
              </w:rPr>
            </w:pPr>
            <w:r w:rsidRPr="000F060A">
              <w:rPr>
                <w:rFonts w:ascii="Arial" w:hAnsi="Arial" w:cs="Arial"/>
                <w:color w:val="005EB8"/>
                <w:sz w:val="28"/>
                <w:szCs w:val="28"/>
              </w:rPr>
              <w:lastRenderedPageBreak/>
              <w:t>Resources to help</w:t>
            </w:r>
          </w:p>
          <w:p w:rsidR="00AE28D8" w:rsidP="00542F06" w:rsidRDefault="00AE28D8" w14:paraId="4EB8FEDF" w14:textId="77777777">
            <w:pPr>
              <w:spacing w:line="252" w:lineRule="auto"/>
              <w:rPr>
                <w:rFonts w:eastAsia="Calibri" w:cs="Arial"/>
                <w:b/>
                <w:bCs/>
                <w:color w:val="4472C4" w:themeColor="accent1"/>
                <w:szCs w:val="24"/>
              </w:rPr>
            </w:pPr>
            <w:r w:rsidRPr="000F060A">
              <w:rPr>
                <w:rFonts w:eastAsia="Calibri" w:cs="Arial"/>
                <w:b/>
                <w:bCs/>
                <w:color w:val="005EB8"/>
                <w:szCs w:val="24"/>
              </w:rPr>
              <w:t>GO Online: Inspection toolkit</w:t>
            </w:r>
          </w:p>
          <w:p w:rsidR="00AE28D8" w:rsidP="00542F06" w:rsidRDefault="00AE28D8" w14:paraId="2A168695" w14:textId="18F558AB">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AE28D8">
                <w:rPr>
                  <w:rStyle w:val="Hyperlink"/>
                  <w:rFonts w:eastAsia="Calibri" w:cs="Arial"/>
                  <w:szCs w:val="24"/>
                </w:rPr>
                <w:t>here</w:t>
              </w:r>
            </w:hyperlink>
            <w:r>
              <w:rPr>
                <w:rFonts w:eastAsia="Calibri" w:cs="Arial"/>
                <w:szCs w:val="24"/>
              </w:rPr>
              <w:t>.</w:t>
            </w:r>
          </w:p>
          <w:p w:rsidRPr="000F060A" w:rsidR="00AE28D8" w:rsidP="00542F06" w:rsidRDefault="00AE28D8" w14:paraId="3D35C63D" w14:textId="77777777">
            <w:pPr>
              <w:spacing w:line="252" w:lineRule="auto"/>
              <w:rPr>
                <w:rFonts w:eastAsia="Calibri" w:cs="Arial"/>
                <w:color w:val="005EB8"/>
                <w:szCs w:val="24"/>
              </w:rPr>
            </w:pPr>
          </w:p>
          <w:p w:rsidRPr="00247B6A" w:rsidR="00AE28D8" w:rsidP="00247B6A" w:rsidRDefault="00247B6A" w14:paraId="0C7AEEBC" w14:textId="1174BACC">
            <w:pPr>
              <w:spacing w:after="160" w:line="259" w:lineRule="auto"/>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3446BC">
                <w:rPr>
                  <w:rStyle w:val="Hyperlink"/>
                  <w:rFonts w:cs="Arial"/>
                  <w:szCs w:val="24"/>
                </w:rPr>
                <w:t>here</w:t>
              </w:r>
            </w:hyperlink>
            <w:r>
              <w:rPr>
                <w:rFonts w:cs="Arial"/>
                <w:szCs w:val="24"/>
              </w:rPr>
              <w:t>.</w:t>
            </w:r>
            <w:r>
              <w:rPr>
                <w:rFonts w:cs="Arial"/>
                <w:szCs w:val="24"/>
              </w:rPr>
              <w:br/>
            </w:r>
            <w:r>
              <w:rPr>
                <w:rFonts w:eastAsia="Calibri" w:cs="Arial"/>
                <w:b/>
                <w:bCs/>
                <w:color w:val="005EB8"/>
                <w:szCs w:val="24"/>
              </w:rPr>
              <w:br/>
            </w:r>
            <w:r w:rsidRPr="000F060A" w:rsidR="00AE28D8">
              <w:rPr>
                <w:rFonts w:eastAsia="Calibri" w:cs="Arial"/>
                <w:b/>
                <w:bCs/>
                <w:color w:val="005EB8"/>
                <w:szCs w:val="24"/>
              </w:rPr>
              <w:t>Good and Outstanding care support</w:t>
            </w:r>
            <w:r>
              <w:rPr>
                <w:rFonts w:eastAsia="Calibri" w:cs="Arial"/>
                <w:b/>
                <w:bCs/>
                <w:color w:val="005EB8"/>
                <w:szCs w:val="24"/>
              </w:rPr>
              <w:br/>
            </w:r>
            <w:r w:rsidR="00AE28D8">
              <w:rPr>
                <w:rFonts w:eastAsia="Calibri" w:cs="Arial"/>
                <w:szCs w:val="24"/>
              </w:rPr>
              <w:t xml:space="preserve">Skills for Care’s Good and Outstanding care resources include practical e-learning modules, guidance and seminars to support you to meet CQC expectations. Learn more about what is available </w:t>
            </w:r>
            <w:hyperlink w:history="1" r:id="rId11">
              <w:r w:rsidR="00AE28D8">
                <w:rPr>
                  <w:rStyle w:val="Hyperlink"/>
                  <w:rFonts w:eastAsia="Calibri" w:cs="Arial"/>
                  <w:szCs w:val="24"/>
                </w:rPr>
                <w:t>here</w:t>
              </w:r>
            </w:hyperlink>
            <w:r w:rsidR="00AE28D8">
              <w:rPr>
                <w:rFonts w:eastAsia="Calibri" w:cs="Arial"/>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7001" w14:textId="77777777" w:rsidR="006B27ED" w:rsidRDefault="006B27ED" w:rsidP="0031147E">
      <w:pPr>
        <w:spacing w:after="0" w:line="240" w:lineRule="auto"/>
      </w:pPr>
      <w:r>
        <w:separator/>
      </w:r>
    </w:p>
  </w:endnote>
  <w:endnote w:type="continuationSeparator" w:id="0">
    <w:p w14:paraId="0706822A" w14:textId="77777777" w:rsidR="006B27ED" w:rsidRDefault="006B27ED"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E3AD9" w14:textId="77777777" w:rsidR="006B27ED" w:rsidRDefault="006B27ED" w:rsidP="0031147E">
      <w:pPr>
        <w:spacing w:after="0" w:line="240" w:lineRule="auto"/>
      </w:pPr>
      <w:r>
        <w:separator/>
      </w:r>
    </w:p>
  </w:footnote>
  <w:footnote w:type="continuationSeparator" w:id="0">
    <w:p w14:paraId="5511250E" w14:textId="77777777" w:rsidR="006B27ED" w:rsidRDefault="006B27ED"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02E4C1BA" w:rsidR="0031147E" w:rsidRDefault="00C828DE" w:rsidP="00603FA9">
    <w:pPr>
      <w:pStyle w:val="Header"/>
    </w:pPr>
    <w:r>
      <w:rPr>
        <w:noProof/>
        <w:sz w:val="20"/>
        <w:lang w:eastAsia="en-GB"/>
      </w:rPr>
      <w:drawing>
        <wp:anchor distT="0" distB="0" distL="114300" distR="114300" simplePos="0" relativeHeight="251659264" behindDoc="0" locked="0" layoutInCell="1" allowOverlap="1" wp14:anchorId="1668828C" wp14:editId="1CE8AC87">
          <wp:simplePos x="0" y="0"/>
          <wp:positionH relativeFrom="margin">
            <wp:align>right</wp:align>
          </wp:positionH>
          <wp:positionV relativeFrom="paragraph">
            <wp:posOffset>-276860</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0C1660">
      <w:t>Well-led</w:t>
    </w:r>
    <w:r w:rsidR="00603FA9">
      <w:tab/>
    </w:r>
    <w:r w:rsidR="00603FA9">
      <w:tab/>
    </w:r>
    <w:r w:rsidR="00603FA9">
      <w:tab/>
    </w:r>
    <w:r w:rsidR="00603FA9">
      <w:tab/>
    </w:r>
    <w:r w:rsidR="00603FA9">
      <w:tab/>
    </w:r>
    <w:r w:rsidR="00603FA9">
      <w:tab/>
    </w:r>
  </w:p>
  <w:p w14:paraId="7C6D54DC" w14:textId="77777777" w:rsidR="0031147E" w:rsidRDefault="00311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MzAxNDA3NzcwMjZX0lEKTi0uzszPAykwrAUAGFuo4CwAAAA="/>
  </w:docVars>
  <w:rsids>
    <w:rsidRoot w:val="00D97C8D"/>
    <w:rsid w:val="00007BBB"/>
    <w:rsid w:val="00022421"/>
    <w:rsid w:val="00031F9A"/>
    <w:rsid w:val="000436DD"/>
    <w:rsid w:val="000819BB"/>
    <w:rsid w:val="000940FB"/>
    <w:rsid w:val="00097474"/>
    <w:rsid w:val="000A1AE4"/>
    <w:rsid w:val="000C1660"/>
    <w:rsid w:val="000D6195"/>
    <w:rsid w:val="000D7CF8"/>
    <w:rsid w:val="000E2A29"/>
    <w:rsid w:val="000F060A"/>
    <w:rsid w:val="000F5A3E"/>
    <w:rsid w:val="00105F40"/>
    <w:rsid w:val="001223DB"/>
    <w:rsid w:val="00130961"/>
    <w:rsid w:val="0013462C"/>
    <w:rsid w:val="001450B5"/>
    <w:rsid w:val="0016386C"/>
    <w:rsid w:val="00166241"/>
    <w:rsid w:val="00190DC2"/>
    <w:rsid w:val="0019462D"/>
    <w:rsid w:val="001B4BB4"/>
    <w:rsid w:val="001E08F0"/>
    <w:rsid w:val="001F3C0A"/>
    <w:rsid w:val="00217355"/>
    <w:rsid w:val="00235E9C"/>
    <w:rsid w:val="00236F8A"/>
    <w:rsid w:val="0024128A"/>
    <w:rsid w:val="00246226"/>
    <w:rsid w:val="00247B6A"/>
    <w:rsid w:val="00257694"/>
    <w:rsid w:val="00264A3D"/>
    <w:rsid w:val="002728E3"/>
    <w:rsid w:val="002C0E74"/>
    <w:rsid w:val="002C7CCB"/>
    <w:rsid w:val="002F19EA"/>
    <w:rsid w:val="002F3E3F"/>
    <w:rsid w:val="003031A3"/>
    <w:rsid w:val="0031147E"/>
    <w:rsid w:val="00315264"/>
    <w:rsid w:val="00326F93"/>
    <w:rsid w:val="00336D41"/>
    <w:rsid w:val="003446BC"/>
    <w:rsid w:val="00347134"/>
    <w:rsid w:val="003615EE"/>
    <w:rsid w:val="003B0087"/>
    <w:rsid w:val="003D7BCF"/>
    <w:rsid w:val="0043538B"/>
    <w:rsid w:val="004400E7"/>
    <w:rsid w:val="00443CCE"/>
    <w:rsid w:val="004507D2"/>
    <w:rsid w:val="004579D1"/>
    <w:rsid w:val="004631D7"/>
    <w:rsid w:val="00473863"/>
    <w:rsid w:val="004751F1"/>
    <w:rsid w:val="0049343B"/>
    <w:rsid w:val="004B0858"/>
    <w:rsid w:val="004B4362"/>
    <w:rsid w:val="004B4E3D"/>
    <w:rsid w:val="004D0387"/>
    <w:rsid w:val="004D4F2D"/>
    <w:rsid w:val="00504786"/>
    <w:rsid w:val="00516BBF"/>
    <w:rsid w:val="00517B29"/>
    <w:rsid w:val="005313FF"/>
    <w:rsid w:val="005543CE"/>
    <w:rsid w:val="005653AF"/>
    <w:rsid w:val="00572033"/>
    <w:rsid w:val="00574D8C"/>
    <w:rsid w:val="00574D9F"/>
    <w:rsid w:val="005A3B22"/>
    <w:rsid w:val="005B34AD"/>
    <w:rsid w:val="005B4CC7"/>
    <w:rsid w:val="005C4015"/>
    <w:rsid w:val="005F1FBC"/>
    <w:rsid w:val="00603FA9"/>
    <w:rsid w:val="006115EB"/>
    <w:rsid w:val="006121CE"/>
    <w:rsid w:val="00624D3C"/>
    <w:rsid w:val="006353B8"/>
    <w:rsid w:val="00660B22"/>
    <w:rsid w:val="00663044"/>
    <w:rsid w:val="00694AB7"/>
    <w:rsid w:val="006A7362"/>
    <w:rsid w:val="006B27ED"/>
    <w:rsid w:val="006B5B9B"/>
    <w:rsid w:val="006D7BEB"/>
    <w:rsid w:val="006F6438"/>
    <w:rsid w:val="007002A8"/>
    <w:rsid w:val="007453FE"/>
    <w:rsid w:val="00755AC4"/>
    <w:rsid w:val="00757C58"/>
    <w:rsid w:val="00793563"/>
    <w:rsid w:val="007A02F8"/>
    <w:rsid w:val="007C18AC"/>
    <w:rsid w:val="007D681F"/>
    <w:rsid w:val="007F0B54"/>
    <w:rsid w:val="007F7E9E"/>
    <w:rsid w:val="0082089C"/>
    <w:rsid w:val="00824BA6"/>
    <w:rsid w:val="008268F2"/>
    <w:rsid w:val="0083267A"/>
    <w:rsid w:val="008733F2"/>
    <w:rsid w:val="0088102E"/>
    <w:rsid w:val="0088558C"/>
    <w:rsid w:val="008A6024"/>
    <w:rsid w:val="008D46B4"/>
    <w:rsid w:val="00906B61"/>
    <w:rsid w:val="00912A9C"/>
    <w:rsid w:val="00932138"/>
    <w:rsid w:val="00974BD8"/>
    <w:rsid w:val="009811FF"/>
    <w:rsid w:val="00992AF0"/>
    <w:rsid w:val="009A2E30"/>
    <w:rsid w:val="009C66E9"/>
    <w:rsid w:val="00A02C3D"/>
    <w:rsid w:val="00A066D4"/>
    <w:rsid w:val="00A27706"/>
    <w:rsid w:val="00A654BE"/>
    <w:rsid w:val="00A66F1E"/>
    <w:rsid w:val="00A7158B"/>
    <w:rsid w:val="00A7350E"/>
    <w:rsid w:val="00A82A6E"/>
    <w:rsid w:val="00A860C7"/>
    <w:rsid w:val="00AE28D8"/>
    <w:rsid w:val="00AE559A"/>
    <w:rsid w:val="00B05B6B"/>
    <w:rsid w:val="00B40910"/>
    <w:rsid w:val="00B4175E"/>
    <w:rsid w:val="00B63215"/>
    <w:rsid w:val="00B90A92"/>
    <w:rsid w:val="00B979D5"/>
    <w:rsid w:val="00BA39F7"/>
    <w:rsid w:val="00BB6152"/>
    <w:rsid w:val="00BC757B"/>
    <w:rsid w:val="00BE17D7"/>
    <w:rsid w:val="00C16868"/>
    <w:rsid w:val="00C20735"/>
    <w:rsid w:val="00C362EC"/>
    <w:rsid w:val="00C45387"/>
    <w:rsid w:val="00C828DE"/>
    <w:rsid w:val="00C97843"/>
    <w:rsid w:val="00CA092B"/>
    <w:rsid w:val="00CA7015"/>
    <w:rsid w:val="00CE78A6"/>
    <w:rsid w:val="00CF152B"/>
    <w:rsid w:val="00D00578"/>
    <w:rsid w:val="00D16C92"/>
    <w:rsid w:val="00D56BAC"/>
    <w:rsid w:val="00D81681"/>
    <w:rsid w:val="00D90C1D"/>
    <w:rsid w:val="00D97C8D"/>
    <w:rsid w:val="00DA6FA0"/>
    <w:rsid w:val="00DB476D"/>
    <w:rsid w:val="00DB705A"/>
    <w:rsid w:val="00DD01BB"/>
    <w:rsid w:val="00DF5DD0"/>
    <w:rsid w:val="00E03147"/>
    <w:rsid w:val="00E20AF2"/>
    <w:rsid w:val="00E32C05"/>
    <w:rsid w:val="00E4116D"/>
    <w:rsid w:val="00E42DC6"/>
    <w:rsid w:val="00E71842"/>
    <w:rsid w:val="00E810A2"/>
    <w:rsid w:val="00E852FA"/>
    <w:rsid w:val="00E856DB"/>
    <w:rsid w:val="00EA1CDC"/>
    <w:rsid w:val="00EA3249"/>
    <w:rsid w:val="00EB32D6"/>
    <w:rsid w:val="00ED08CC"/>
    <w:rsid w:val="00F07546"/>
    <w:rsid w:val="00F26DAB"/>
    <w:rsid w:val="00F277DE"/>
    <w:rsid w:val="00F87651"/>
    <w:rsid w:val="00FD1E56"/>
    <w:rsid w:val="00FE08D3"/>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1430">
      <w:bodyDiv w:val="1"/>
      <w:marLeft w:val="0"/>
      <w:marRight w:val="0"/>
      <w:marTop w:val="0"/>
      <w:marBottom w:val="0"/>
      <w:divBdr>
        <w:top w:val="none" w:sz="0" w:space="0" w:color="auto"/>
        <w:left w:val="none" w:sz="0" w:space="0" w:color="auto"/>
        <w:bottom w:val="none" w:sz="0" w:space="0" w:color="auto"/>
        <w:right w:val="none" w:sz="0" w:space="0" w:color="auto"/>
      </w:divBdr>
    </w:div>
    <w:div w:id="94253703">
      <w:bodyDiv w:val="1"/>
      <w:marLeft w:val="0"/>
      <w:marRight w:val="0"/>
      <w:marTop w:val="0"/>
      <w:marBottom w:val="0"/>
      <w:divBdr>
        <w:top w:val="none" w:sz="0" w:space="0" w:color="auto"/>
        <w:left w:val="none" w:sz="0" w:space="0" w:color="auto"/>
        <w:bottom w:val="none" w:sz="0" w:space="0" w:color="auto"/>
        <w:right w:val="none" w:sz="0" w:space="0" w:color="auto"/>
      </w:divBdr>
    </w:div>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35502424">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581064279">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689793715">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887453510">
      <w:bodyDiv w:val="1"/>
      <w:marLeft w:val="0"/>
      <w:marRight w:val="0"/>
      <w:marTop w:val="0"/>
      <w:marBottom w:val="0"/>
      <w:divBdr>
        <w:top w:val="none" w:sz="0" w:space="0" w:color="auto"/>
        <w:left w:val="none" w:sz="0" w:space="0" w:color="auto"/>
        <w:bottom w:val="none" w:sz="0" w:space="0" w:color="auto"/>
        <w:right w:val="none" w:sz="0" w:space="0" w:color="auto"/>
      </w:divBdr>
    </w:div>
    <w:div w:id="1042289104">
      <w:bodyDiv w:val="1"/>
      <w:marLeft w:val="0"/>
      <w:marRight w:val="0"/>
      <w:marTop w:val="0"/>
      <w:marBottom w:val="0"/>
      <w:divBdr>
        <w:top w:val="none" w:sz="0" w:space="0" w:color="auto"/>
        <w:left w:val="none" w:sz="0" w:space="0" w:color="auto"/>
        <w:bottom w:val="none" w:sz="0" w:space="0" w:color="auto"/>
        <w:right w:val="none" w:sz="0" w:space="0" w:color="auto"/>
      </w:divBdr>
    </w:div>
    <w:div w:id="1070270444">
      <w:bodyDiv w:val="1"/>
      <w:marLeft w:val="0"/>
      <w:marRight w:val="0"/>
      <w:marTop w:val="0"/>
      <w:marBottom w:val="0"/>
      <w:divBdr>
        <w:top w:val="none" w:sz="0" w:space="0" w:color="auto"/>
        <w:left w:val="none" w:sz="0" w:space="0" w:color="auto"/>
        <w:bottom w:val="none" w:sz="0" w:space="0" w:color="auto"/>
        <w:right w:val="none" w:sz="0" w:space="0" w:color="auto"/>
      </w:divBdr>
    </w:div>
    <w:div w:id="1212424382">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410885785">
      <w:bodyDiv w:val="1"/>
      <w:marLeft w:val="0"/>
      <w:marRight w:val="0"/>
      <w:marTop w:val="0"/>
      <w:marBottom w:val="0"/>
      <w:divBdr>
        <w:top w:val="none" w:sz="0" w:space="0" w:color="auto"/>
        <w:left w:val="none" w:sz="0" w:space="0" w:color="auto"/>
        <w:bottom w:val="none" w:sz="0" w:space="0" w:color="auto"/>
        <w:right w:val="none" w:sz="0" w:space="0" w:color="auto"/>
      </w:divBdr>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20068187">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5738207">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703555428">
      <w:bodyDiv w:val="1"/>
      <w:marLeft w:val="0"/>
      <w:marRight w:val="0"/>
      <w:marTop w:val="0"/>
      <w:marBottom w:val="0"/>
      <w:divBdr>
        <w:top w:val="none" w:sz="0" w:space="0" w:color="auto"/>
        <w:left w:val="none" w:sz="0" w:space="0" w:color="auto"/>
        <w:bottom w:val="none" w:sz="0" w:space="0" w:color="auto"/>
        <w:right w:val="none" w:sz="0" w:space="0" w:color="auto"/>
      </w:divBdr>
    </w:div>
    <w:div w:id="1761288937">
      <w:bodyDiv w:val="1"/>
      <w:marLeft w:val="0"/>
      <w:marRight w:val="0"/>
      <w:marTop w:val="0"/>
      <w:marBottom w:val="0"/>
      <w:divBdr>
        <w:top w:val="none" w:sz="0" w:space="0" w:color="auto"/>
        <w:left w:val="none" w:sz="0" w:space="0" w:color="auto"/>
        <w:bottom w:val="none" w:sz="0" w:space="0" w:color="auto"/>
        <w:right w:val="none" w:sz="0" w:space="0" w:color="auto"/>
      </w:divBdr>
    </w:div>
    <w:div w:id="1771508849">
      <w:bodyDiv w:val="1"/>
      <w:marLeft w:val="0"/>
      <w:marRight w:val="0"/>
      <w:marTop w:val="0"/>
      <w:marBottom w:val="0"/>
      <w:divBdr>
        <w:top w:val="none" w:sz="0" w:space="0" w:color="auto"/>
        <w:left w:val="none" w:sz="0" w:space="0" w:color="auto"/>
        <w:bottom w:val="none" w:sz="0" w:space="0" w:color="auto"/>
        <w:right w:val="none" w:sz="0" w:space="0" w:color="auto"/>
      </w:divBdr>
    </w:div>
    <w:div w:id="1800416740">
      <w:bodyDiv w:val="1"/>
      <w:marLeft w:val="0"/>
      <w:marRight w:val="0"/>
      <w:marTop w:val="0"/>
      <w:marBottom w:val="0"/>
      <w:divBdr>
        <w:top w:val="none" w:sz="0" w:space="0" w:color="auto"/>
        <w:left w:val="none" w:sz="0" w:space="0" w:color="auto"/>
        <w:bottom w:val="none" w:sz="0" w:space="0" w:color="auto"/>
        <w:right w:val="none" w:sz="0" w:space="0" w:color="auto"/>
      </w:divBdr>
    </w:div>
    <w:div w:id="1806309923">
      <w:bodyDiv w:val="1"/>
      <w:marLeft w:val="0"/>
      <w:marRight w:val="0"/>
      <w:marTop w:val="0"/>
      <w:marBottom w:val="0"/>
      <w:divBdr>
        <w:top w:val="none" w:sz="0" w:space="0" w:color="auto"/>
        <w:left w:val="none" w:sz="0" w:space="0" w:color="auto"/>
        <w:bottom w:val="none" w:sz="0" w:space="0" w:color="auto"/>
        <w:right w:val="none" w:sz="0" w:space="0" w:color="auto"/>
      </w:divBdr>
    </w:div>
    <w:div w:id="1937128459">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 w:id="19976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well-led-2&amp;topic=freedom-to-speak-u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2.xml><?xml version="1.0" encoding="utf-8"?>
<ds:datastoreItem xmlns:ds="http://schemas.openxmlformats.org/officeDocument/2006/customXml" ds:itemID="{FC6591F4-594B-46D6-8E97-0635EAB0BD55}"/>
</file>

<file path=docProps/app.xml><?xml version="1.0" encoding="utf-8"?>
<Properties xmlns="http://schemas.openxmlformats.org/officeDocument/2006/extended-properties" xmlns:vt="http://schemas.openxmlformats.org/officeDocument/2006/docPropsVTypes">
  <Template>Normal</Template>
  <TotalTime>125</TotalTime>
  <Pages>1</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Freedom to speak up</dc:title>
  <dc:subject>Freedom to speak up</dc:subject>
  <dc:creator>Rob Hargreaves</dc:creator>
  <cp:keywords>
  </cp:keywords>
  <dc:description>
  </dc:description>
  <cp:lastModifiedBy>Jo Hawkins</cp:lastModifiedBy>
  <cp:revision>142</cp:revision>
  <dcterms:created xsi:type="dcterms:W3CDTF">2021-08-25T15:44:00Z</dcterms:created>
  <dcterms:modified xsi:type="dcterms:W3CDTF">2023-11-15T09:33:41Z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a437f8073a756dbe62933262b606e376869cec70f9fc280eba0ec3605c780a7a</vt:lpwstr>
  </property>
</Properties>
</file>